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6B4" w14:textId="488AADF3" w:rsidR="008C40ED" w:rsidRDefault="008C40ED" w:rsidP="008C40ED">
      <w:pPr>
        <w:jc w:val="center"/>
        <w:rPr>
          <w:b/>
        </w:rPr>
      </w:pPr>
    </w:p>
    <w:p w14:paraId="7F8B5DF2" w14:textId="20A01397" w:rsidR="00B354DF" w:rsidRDefault="00B354DF" w:rsidP="008C40ED">
      <w:pPr>
        <w:jc w:val="center"/>
        <w:rPr>
          <w:b/>
        </w:rPr>
      </w:pPr>
    </w:p>
    <w:p w14:paraId="381C5269" w14:textId="36D19698" w:rsidR="00B354DF" w:rsidRDefault="00B354DF" w:rsidP="008C40ED">
      <w:pPr>
        <w:jc w:val="center"/>
        <w:rPr>
          <w:b/>
        </w:rPr>
      </w:pPr>
    </w:p>
    <w:p w14:paraId="218B213C" w14:textId="7186B05E" w:rsidR="00B354DF" w:rsidRDefault="00B354DF" w:rsidP="008C40ED">
      <w:pPr>
        <w:jc w:val="center"/>
        <w:rPr>
          <w:b/>
        </w:rPr>
      </w:pPr>
    </w:p>
    <w:p w14:paraId="5729017B" w14:textId="5B2AA4EC" w:rsidR="00B354DF" w:rsidRDefault="00B354DF" w:rsidP="008C40ED">
      <w:pPr>
        <w:jc w:val="center"/>
        <w:rPr>
          <w:b/>
        </w:rPr>
      </w:pPr>
    </w:p>
    <w:p w14:paraId="0E05D864" w14:textId="114B21F6" w:rsidR="00B354DF" w:rsidRDefault="00B354DF" w:rsidP="008C40ED">
      <w:pPr>
        <w:jc w:val="center"/>
        <w:rPr>
          <w:b/>
        </w:rPr>
      </w:pPr>
    </w:p>
    <w:p w14:paraId="0A62A599" w14:textId="0577A026" w:rsidR="00B354DF" w:rsidRDefault="00B354DF" w:rsidP="008C40ED">
      <w:pPr>
        <w:jc w:val="center"/>
        <w:rPr>
          <w:b/>
        </w:rPr>
      </w:pPr>
    </w:p>
    <w:p w14:paraId="594782CE" w14:textId="27721119" w:rsidR="00B354DF" w:rsidRDefault="00B354DF" w:rsidP="008C40ED">
      <w:pPr>
        <w:jc w:val="center"/>
        <w:rPr>
          <w:b/>
        </w:rPr>
      </w:pPr>
    </w:p>
    <w:p w14:paraId="5E06B403" w14:textId="4234BF51" w:rsidR="00B354DF" w:rsidRDefault="00B354DF" w:rsidP="008C40ED">
      <w:pPr>
        <w:jc w:val="center"/>
        <w:rPr>
          <w:b/>
        </w:rPr>
      </w:pPr>
    </w:p>
    <w:p w14:paraId="7C9C534D" w14:textId="143498C0" w:rsidR="00B354DF" w:rsidRDefault="00B354DF" w:rsidP="008C40ED">
      <w:pPr>
        <w:jc w:val="center"/>
        <w:rPr>
          <w:b/>
        </w:rPr>
      </w:pPr>
    </w:p>
    <w:p w14:paraId="40D4C741" w14:textId="3DECE9B9" w:rsidR="00B354DF" w:rsidRDefault="00B354DF" w:rsidP="008C40ED">
      <w:pPr>
        <w:jc w:val="center"/>
        <w:rPr>
          <w:b/>
        </w:rPr>
      </w:pPr>
    </w:p>
    <w:p w14:paraId="44CF2145" w14:textId="593C1D58" w:rsidR="00B354DF" w:rsidRDefault="00B354DF" w:rsidP="008C40ED">
      <w:pPr>
        <w:jc w:val="center"/>
        <w:rPr>
          <w:b/>
        </w:rPr>
      </w:pPr>
    </w:p>
    <w:p w14:paraId="723EAB88" w14:textId="69477631" w:rsidR="00B354DF" w:rsidRDefault="00B354DF" w:rsidP="008C40ED">
      <w:pPr>
        <w:jc w:val="center"/>
        <w:rPr>
          <w:b/>
        </w:rPr>
      </w:pPr>
    </w:p>
    <w:p w14:paraId="758E2451" w14:textId="77777777" w:rsidR="00B354DF" w:rsidRDefault="00B354DF" w:rsidP="008C40ED">
      <w:pPr>
        <w:jc w:val="center"/>
        <w:rPr>
          <w:b/>
        </w:rPr>
      </w:pPr>
    </w:p>
    <w:p w14:paraId="55EF49EF" w14:textId="57F44AB6" w:rsidR="00B354DF" w:rsidRDefault="00B354DF" w:rsidP="008C40ED">
      <w:pPr>
        <w:jc w:val="center"/>
        <w:rPr>
          <w:b/>
        </w:rPr>
      </w:pPr>
    </w:p>
    <w:p w14:paraId="51E30FBE" w14:textId="77777777" w:rsidR="00B354DF" w:rsidRDefault="00B354DF" w:rsidP="008C40ED">
      <w:pPr>
        <w:jc w:val="center"/>
        <w:rPr>
          <w:b/>
        </w:rPr>
      </w:pPr>
    </w:p>
    <w:p w14:paraId="190CF95D" w14:textId="1C3FBAE8" w:rsidR="009A4AD0" w:rsidRPr="00B354DF" w:rsidRDefault="00451535" w:rsidP="00B354DF">
      <w:pPr>
        <w:jc w:val="center"/>
        <w:rPr>
          <w:rFonts w:eastAsia="Times New Roman" w:cs="Times New Roman"/>
          <w:b/>
          <w:bCs/>
          <w:sz w:val="48"/>
          <w:szCs w:val="48"/>
        </w:rPr>
      </w:pPr>
      <w:r w:rsidRPr="00B354DF">
        <w:rPr>
          <w:b/>
          <w:bCs/>
          <w:sz w:val="48"/>
          <w:szCs w:val="48"/>
        </w:rPr>
        <w:t>ПУТІВНИК ПО ОСВІТНЬОМУ ПРОЦЕСУ ДЛЯ ЛЮДЕЙ З ОБМЕЖЕНИМИ МОЖЛИВОСТЯМИ</w:t>
      </w:r>
      <w:r w:rsidR="00B354DF">
        <w:rPr>
          <w:b/>
          <w:bCs/>
          <w:sz w:val="48"/>
          <w:szCs w:val="48"/>
        </w:rPr>
        <w:br/>
      </w:r>
      <w:r w:rsidR="00655C40">
        <w:rPr>
          <w:rFonts w:eastAsia="Times New Roman" w:cs="Times New Roman"/>
          <w:b/>
          <w:bCs/>
          <w:sz w:val="48"/>
          <w:szCs w:val="48"/>
        </w:rPr>
        <w:t>Університет мистецтва та дизайну в Лодзі</w:t>
      </w:r>
    </w:p>
    <w:p w14:paraId="3AEA131F" w14:textId="40EC52B2" w:rsidR="00B354DF" w:rsidRDefault="00B354DF" w:rsidP="007E6D99">
      <w:pPr>
        <w:rPr>
          <w:rFonts w:eastAsia="Times New Roman" w:cs="Times New Roman"/>
        </w:rPr>
      </w:pPr>
    </w:p>
    <w:p w14:paraId="57782288" w14:textId="77777777" w:rsidR="00B354DF" w:rsidRDefault="00B354DF" w:rsidP="007E6D99">
      <w:pPr>
        <w:rPr>
          <w:rFonts w:eastAsia="Times New Roman" w:cs="Times New Roman"/>
        </w:rPr>
        <w:sectPr w:rsidR="00B354DF" w:rsidSect="00A5781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276" w:left="1417" w:header="708" w:footer="708" w:gutter="0"/>
          <w:cols w:space="708"/>
          <w:docGrid w:linePitch="360"/>
        </w:sectPr>
      </w:pPr>
    </w:p>
    <w:sdt>
      <w:sdtPr>
        <w:rPr>
          <w:rFonts w:asciiTheme="minorHAnsi" w:eastAsiaTheme="minorHAnsi" w:hAnsiTheme="minorHAnsi" w:cstheme="minorBidi"/>
          <w:b w:val="0"/>
          <w:bCs w:val="0"/>
          <w:color w:val="auto"/>
          <w:sz w:val="24"/>
          <w:szCs w:val="24"/>
        </w:rPr>
        <w:id w:val="-1707943340"/>
        <w:docPartObj>
          <w:docPartGallery w:val="Table of Contents"/>
          <w:docPartUnique/>
        </w:docPartObj>
      </w:sdtPr>
      <w:sdtEndPr>
        <w:rPr>
          <w:noProof/>
        </w:rPr>
      </w:sdtEndPr>
      <w:sdtContent>
        <w:p w14:paraId="12F2755B" w14:textId="64EC021B" w:rsidR="00E335BE" w:rsidRDefault="00E335BE">
          <w:pPr>
            <w:pStyle w:val="Nagwekspisutreci"/>
          </w:pPr>
          <w:r>
            <w:t>Зміст</w:t>
          </w:r>
        </w:p>
        <w:p w14:paraId="22511184" w14:textId="52A59208" w:rsidR="00A83B6C" w:rsidRDefault="00E335BE">
          <w:pPr>
            <w:pStyle w:val="Spistreci2"/>
            <w:tabs>
              <w:tab w:val="right" w:leader="dot" w:pos="9056"/>
            </w:tabs>
            <w:rPr>
              <w:rFonts w:eastAsiaTheme="minorEastAsia" w:cstheme="minorBidi"/>
              <w:smallCaps w:val="0"/>
              <w:noProof/>
              <w:sz w:val="24"/>
              <w:szCs w:val="24"/>
              <w:lang w:eastAsia="pl-PL"/>
            </w:rPr>
          </w:pPr>
          <w:r>
            <w:fldChar w:fldCharType="begin"/>
          </w:r>
          <w:r>
            <w:instrText>TOC \o "1-3" \h \z \u</w:instrText>
          </w:r>
          <w:r>
            <w:fldChar w:fldCharType="separate"/>
          </w:r>
          <w:hyperlink w:anchor="_Toc88737184" w:history="1">
            <w:r w:rsidR="00A83B6C" w:rsidRPr="00BA40A1">
              <w:rPr>
                <w:rStyle w:val="Hipercze"/>
                <w:noProof/>
              </w:rPr>
              <w:t>ДІЯЛЬНІСТЬ КАНЦЕЛЯРІЇ ПОВНОВАЖНОГО РЕКТОРА З ПИТАНЬ НАЯВНІСТЬ</w:t>
            </w:r>
            <w:r w:rsidR="00A83B6C">
              <w:rPr>
                <w:noProof/>
                <w:webHidden/>
              </w:rPr>
              <w:tab/>
            </w:r>
            <w:r w:rsidR="00A83B6C">
              <w:rPr>
                <w:noProof/>
                <w:webHidden/>
              </w:rPr>
              <w:fldChar w:fldCharType="begin"/>
            </w:r>
            <w:r w:rsidR="00A83B6C">
              <w:rPr>
                <w:noProof/>
                <w:webHidden/>
              </w:rPr>
              <w:instrText xml:space="preserve"> PAGEREF _Toc88737184 \h </w:instrText>
            </w:r>
            <w:r w:rsidR="00A83B6C">
              <w:rPr>
                <w:noProof/>
                <w:webHidden/>
              </w:rPr>
            </w:r>
            <w:r w:rsidR="00A83B6C">
              <w:rPr>
                <w:noProof/>
                <w:webHidden/>
              </w:rPr>
              <w:fldChar w:fldCharType="separate"/>
            </w:r>
            <w:r w:rsidR="00A83B6C">
              <w:rPr>
                <w:noProof/>
                <w:webHidden/>
              </w:rPr>
              <w:t>4</w:t>
            </w:r>
            <w:r w:rsidR="00A83B6C">
              <w:rPr>
                <w:noProof/>
                <w:webHidden/>
              </w:rPr>
              <w:fldChar w:fldCharType="end"/>
            </w:r>
          </w:hyperlink>
        </w:p>
        <w:p w14:paraId="1B19BCA9" w14:textId="5138798F" w:rsidR="00A83B6C" w:rsidRDefault="00000000">
          <w:pPr>
            <w:pStyle w:val="Spistreci2"/>
            <w:tabs>
              <w:tab w:val="right" w:leader="dot" w:pos="9056"/>
            </w:tabs>
            <w:rPr>
              <w:rFonts w:eastAsiaTheme="minorEastAsia" w:cstheme="minorBidi"/>
              <w:smallCaps w:val="0"/>
              <w:noProof/>
              <w:sz w:val="24"/>
              <w:szCs w:val="24"/>
              <w:lang w:eastAsia="pl-PL"/>
            </w:rPr>
          </w:pPr>
          <w:hyperlink w:anchor="_Toc88737185" w:history="1">
            <w:r w:rsidR="00A83B6C" w:rsidRPr="00BA40A1">
              <w:rPr>
                <w:rStyle w:val="Hipercze"/>
                <w:noProof/>
              </w:rPr>
              <w:t>СТУДЕНТИ ТА ДОКТОРАНТИ З ОБМЕЖЕНИМИ МОЖЛИВОСТЯМИ ЗДОРОВ'Я</w:t>
            </w:r>
            <w:r w:rsidR="00A83B6C">
              <w:rPr>
                <w:noProof/>
                <w:webHidden/>
              </w:rPr>
              <w:tab/>
            </w:r>
            <w:r w:rsidR="00A83B6C">
              <w:rPr>
                <w:noProof/>
                <w:webHidden/>
              </w:rPr>
              <w:fldChar w:fldCharType="begin"/>
            </w:r>
            <w:r w:rsidR="00A83B6C">
              <w:rPr>
                <w:noProof/>
                <w:webHidden/>
              </w:rPr>
              <w:instrText xml:space="preserve"> PAGEREF _Toc88737185 \h </w:instrText>
            </w:r>
            <w:r w:rsidR="00A83B6C">
              <w:rPr>
                <w:noProof/>
                <w:webHidden/>
              </w:rPr>
            </w:r>
            <w:r w:rsidR="00A83B6C">
              <w:rPr>
                <w:noProof/>
                <w:webHidden/>
              </w:rPr>
              <w:fldChar w:fldCharType="separate"/>
            </w:r>
            <w:r w:rsidR="00A83B6C">
              <w:rPr>
                <w:noProof/>
                <w:webHidden/>
              </w:rPr>
              <w:t>5</w:t>
            </w:r>
            <w:r w:rsidR="00A83B6C">
              <w:rPr>
                <w:noProof/>
                <w:webHidden/>
              </w:rPr>
              <w:fldChar w:fldCharType="end"/>
            </w:r>
          </w:hyperlink>
        </w:p>
        <w:p w14:paraId="456772B7" w14:textId="3BF82A71" w:rsidR="00A83B6C" w:rsidRDefault="00000000">
          <w:pPr>
            <w:pStyle w:val="Spistreci2"/>
            <w:tabs>
              <w:tab w:val="right" w:leader="dot" w:pos="9056"/>
            </w:tabs>
            <w:rPr>
              <w:rFonts w:eastAsiaTheme="minorEastAsia" w:cstheme="minorBidi"/>
              <w:smallCaps w:val="0"/>
              <w:noProof/>
              <w:sz w:val="24"/>
              <w:szCs w:val="24"/>
              <w:lang w:eastAsia="pl-PL"/>
            </w:rPr>
          </w:pPr>
          <w:hyperlink w:anchor="_Toc88737186" w:history="1">
            <w:r w:rsidR="00A83B6C" w:rsidRPr="00BA40A1">
              <w:rPr>
                <w:rStyle w:val="Hipercze"/>
                <w:noProof/>
              </w:rPr>
              <w:t>ЗАВДАННЯ</w:t>
            </w:r>
            <w:r w:rsidR="00A83B6C">
              <w:rPr>
                <w:noProof/>
                <w:webHidden/>
              </w:rPr>
              <w:tab/>
            </w:r>
            <w:r w:rsidR="00A83B6C">
              <w:rPr>
                <w:noProof/>
                <w:webHidden/>
              </w:rPr>
              <w:fldChar w:fldCharType="begin"/>
            </w:r>
            <w:r w:rsidR="00A83B6C">
              <w:rPr>
                <w:noProof/>
                <w:webHidden/>
              </w:rPr>
              <w:instrText xml:space="preserve"> PAGEREF _Toc88737186 \h </w:instrText>
            </w:r>
            <w:r w:rsidR="00A83B6C">
              <w:rPr>
                <w:noProof/>
                <w:webHidden/>
              </w:rPr>
            </w:r>
            <w:r w:rsidR="00A83B6C">
              <w:rPr>
                <w:noProof/>
                <w:webHidden/>
              </w:rPr>
              <w:fldChar w:fldCharType="separate"/>
            </w:r>
            <w:r w:rsidR="00A83B6C">
              <w:rPr>
                <w:noProof/>
                <w:webHidden/>
              </w:rPr>
              <w:t>6</w:t>
            </w:r>
            <w:r w:rsidR="00A83B6C">
              <w:rPr>
                <w:noProof/>
                <w:webHidden/>
              </w:rPr>
              <w:fldChar w:fldCharType="end"/>
            </w:r>
          </w:hyperlink>
        </w:p>
        <w:p w14:paraId="2CA8AFB9" w14:textId="1B75B283" w:rsidR="00A83B6C" w:rsidRDefault="00000000">
          <w:pPr>
            <w:pStyle w:val="Spistreci2"/>
            <w:tabs>
              <w:tab w:val="right" w:leader="dot" w:pos="9056"/>
            </w:tabs>
            <w:rPr>
              <w:rFonts w:eastAsiaTheme="minorEastAsia" w:cstheme="minorBidi"/>
              <w:smallCaps w:val="0"/>
              <w:noProof/>
              <w:sz w:val="24"/>
              <w:szCs w:val="24"/>
              <w:lang w:eastAsia="pl-PL"/>
            </w:rPr>
          </w:pPr>
          <w:hyperlink w:anchor="_Toc88737187" w:history="1">
            <w:r w:rsidR="00A83B6C" w:rsidRPr="00BA40A1">
              <w:rPr>
                <w:rStyle w:val="Hipercze"/>
                <w:noProof/>
              </w:rPr>
              <w:t>ЧИМ МИ МОЖЕМО ДОПОМОГТИ?</w:t>
            </w:r>
            <w:r w:rsidR="00A83B6C">
              <w:rPr>
                <w:noProof/>
                <w:webHidden/>
              </w:rPr>
              <w:tab/>
            </w:r>
            <w:r w:rsidR="00A83B6C">
              <w:rPr>
                <w:noProof/>
                <w:webHidden/>
              </w:rPr>
              <w:fldChar w:fldCharType="begin"/>
            </w:r>
            <w:r w:rsidR="00A83B6C">
              <w:rPr>
                <w:noProof/>
                <w:webHidden/>
              </w:rPr>
              <w:instrText xml:space="preserve"> PAGEREF _Toc88737187 \h </w:instrText>
            </w:r>
            <w:r w:rsidR="00A83B6C">
              <w:rPr>
                <w:noProof/>
                <w:webHidden/>
              </w:rPr>
            </w:r>
            <w:r w:rsidR="00A83B6C">
              <w:rPr>
                <w:noProof/>
                <w:webHidden/>
              </w:rPr>
              <w:fldChar w:fldCharType="separate"/>
            </w:r>
            <w:r w:rsidR="00A83B6C">
              <w:rPr>
                <w:noProof/>
                <w:webHidden/>
              </w:rPr>
              <w:t>8</w:t>
            </w:r>
            <w:r w:rsidR="00A83B6C">
              <w:rPr>
                <w:noProof/>
                <w:webHidden/>
              </w:rPr>
              <w:fldChar w:fldCharType="end"/>
            </w:r>
          </w:hyperlink>
        </w:p>
        <w:p w14:paraId="5E6A0C7E" w14:textId="442A1CB8" w:rsidR="00A83B6C" w:rsidRDefault="00000000">
          <w:pPr>
            <w:pStyle w:val="Spistreci2"/>
            <w:tabs>
              <w:tab w:val="right" w:leader="dot" w:pos="9056"/>
            </w:tabs>
            <w:rPr>
              <w:rFonts w:eastAsiaTheme="minorEastAsia" w:cstheme="minorBidi"/>
              <w:smallCaps w:val="0"/>
              <w:noProof/>
              <w:sz w:val="24"/>
              <w:szCs w:val="24"/>
              <w:lang w:eastAsia="pl-PL"/>
            </w:rPr>
          </w:pPr>
          <w:hyperlink w:anchor="_Toc88737188" w:history="1">
            <w:r w:rsidR="00A83B6C" w:rsidRPr="00BA40A1">
              <w:rPr>
                <w:rStyle w:val="Hipercze"/>
                <w:noProof/>
              </w:rPr>
              <w:t>НАВЧАННЯ УЧНІВ З ОБМЕЖЕНИМИ МОЖЛИВОСТЯМИ ЗДОРОВ'Я</w:t>
            </w:r>
            <w:r w:rsidR="00A83B6C">
              <w:rPr>
                <w:noProof/>
                <w:webHidden/>
              </w:rPr>
              <w:tab/>
            </w:r>
            <w:r w:rsidR="00A83B6C">
              <w:rPr>
                <w:noProof/>
                <w:webHidden/>
              </w:rPr>
              <w:fldChar w:fldCharType="begin"/>
            </w:r>
            <w:r w:rsidR="00A83B6C">
              <w:rPr>
                <w:noProof/>
                <w:webHidden/>
              </w:rPr>
              <w:instrText xml:space="preserve"> PAGEREF _Toc88737188 \h </w:instrText>
            </w:r>
            <w:r w:rsidR="00A83B6C">
              <w:rPr>
                <w:noProof/>
                <w:webHidden/>
              </w:rPr>
            </w:r>
            <w:r w:rsidR="00A83B6C">
              <w:rPr>
                <w:noProof/>
                <w:webHidden/>
              </w:rPr>
              <w:fldChar w:fldCharType="separate"/>
            </w:r>
            <w:r w:rsidR="00A83B6C">
              <w:rPr>
                <w:noProof/>
                <w:webHidden/>
              </w:rPr>
              <w:t>11</w:t>
            </w:r>
            <w:r w:rsidR="00A83B6C">
              <w:rPr>
                <w:noProof/>
                <w:webHidden/>
              </w:rPr>
              <w:fldChar w:fldCharType="end"/>
            </w:r>
          </w:hyperlink>
        </w:p>
        <w:p w14:paraId="256E3822" w14:textId="3DE49FA1" w:rsidR="00A83B6C" w:rsidRDefault="00000000">
          <w:pPr>
            <w:pStyle w:val="Spistreci2"/>
            <w:tabs>
              <w:tab w:val="right" w:leader="dot" w:pos="9056"/>
            </w:tabs>
            <w:rPr>
              <w:rFonts w:eastAsiaTheme="minorEastAsia" w:cstheme="minorBidi"/>
              <w:smallCaps w:val="0"/>
              <w:noProof/>
              <w:sz w:val="24"/>
              <w:szCs w:val="24"/>
              <w:lang w:eastAsia="pl-PL"/>
            </w:rPr>
          </w:pPr>
          <w:hyperlink w:anchor="_Toc88737189" w:history="1">
            <w:r w:rsidR="00A83B6C" w:rsidRPr="00BA40A1">
              <w:rPr>
                <w:rStyle w:val="Hipercze"/>
                <w:noProof/>
              </w:rPr>
              <w:t>ЯК ОТРИМАТИ ЦЮ ДОПОМОГУ?</w:t>
            </w:r>
            <w:r w:rsidR="00A83B6C">
              <w:rPr>
                <w:noProof/>
                <w:webHidden/>
              </w:rPr>
              <w:tab/>
            </w:r>
            <w:r w:rsidR="00A83B6C">
              <w:rPr>
                <w:noProof/>
                <w:webHidden/>
              </w:rPr>
              <w:fldChar w:fldCharType="begin"/>
            </w:r>
            <w:r w:rsidR="00A83B6C">
              <w:rPr>
                <w:noProof/>
                <w:webHidden/>
              </w:rPr>
              <w:instrText xml:space="preserve"> PAGEREF _Toc88737189 \h </w:instrText>
            </w:r>
            <w:r w:rsidR="00A83B6C">
              <w:rPr>
                <w:noProof/>
                <w:webHidden/>
              </w:rPr>
            </w:r>
            <w:r w:rsidR="00A83B6C">
              <w:rPr>
                <w:noProof/>
                <w:webHidden/>
              </w:rPr>
              <w:fldChar w:fldCharType="separate"/>
            </w:r>
            <w:r w:rsidR="00A83B6C">
              <w:rPr>
                <w:noProof/>
                <w:webHidden/>
              </w:rPr>
              <w:t>13</w:t>
            </w:r>
            <w:r w:rsidR="00A83B6C">
              <w:rPr>
                <w:noProof/>
                <w:webHidden/>
              </w:rPr>
              <w:fldChar w:fldCharType="end"/>
            </w:r>
          </w:hyperlink>
        </w:p>
        <w:p w14:paraId="106C3B95" w14:textId="3CB821F7" w:rsidR="00A83B6C" w:rsidRDefault="00000000">
          <w:pPr>
            <w:pStyle w:val="Spistreci2"/>
            <w:tabs>
              <w:tab w:val="right" w:leader="dot" w:pos="9056"/>
            </w:tabs>
            <w:rPr>
              <w:rFonts w:eastAsiaTheme="minorEastAsia" w:cstheme="minorBidi"/>
              <w:smallCaps w:val="0"/>
              <w:noProof/>
              <w:sz w:val="24"/>
              <w:szCs w:val="24"/>
              <w:lang w:eastAsia="pl-PL"/>
            </w:rPr>
          </w:pPr>
          <w:hyperlink w:anchor="_Toc88737190" w:history="1">
            <w:r w:rsidR="00A83B6C" w:rsidRPr="00BA40A1">
              <w:rPr>
                <w:rStyle w:val="Hipercze"/>
                <w:noProof/>
              </w:rPr>
              <w:t>КОМПЕТЕНЦІЇ СПІВРОБІТНИКІВ УНІВЕРСИТЕТУ</w:t>
            </w:r>
            <w:r w:rsidR="00A83B6C">
              <w:rPr>
                <w:noProof/>
                <w:webHidden/>
              </w:rPr>
              <w:tab/>
            </w:r>
            <w:r w:rsidR="00A83B6C">
              <w:rPr>
                <w:noProof/>
                <w:webHidden/>
              </w:rPr>
              <w:fldChar w:fldCharType="begin"/>
            </w:r>
            <w:r w:rsidR="00A83B6C">
              <w:rPr>
                <w:noProof/>
                <w:webHidden/>
              </w:rPr>
              <w:instrText xml:space="preserve"> PAGEREF _Toc88737190 \h </w:instrText>
            </w:r>
            <w:r w:rsidR="00A83B6C">
              <w:rPr>
                <w:noProof/>
                <w:webHidden/>
              </w:rPr>
            </w:r>
            <w:r w:rsidR="00A83B6C">
              <w:rPr>
                <w:noProof/>
                <w:webHidden/>
              </w:rPr>
              <w:fldChar w:fldCharType="separate"/>
            </w:r>
            <w:r w:rsidR="00A83B6C">
              <w:rPr>
                <w:noProof/>
                <w:webHidden/>
              </w:rPr>
              <w:t>14</w:t>
            </w:r>
            <w:r w:rsidR="00A83B6C">
              <w:rPr>
                <w:noProof/>
                <w:webHidden/>
              </w:rPr>
              <w:fldChar w:fldCharType="end"/>
            </w:r>
          </w:hyperlink>
        </w:p>
        <w:p w14:paraId="233684B1" w14:textId="30F999F9" w:rsidR="00A83B6C" w:rsidRDefault="00000000">
          <w:pPr>
            <w:pStyle w:val="Spistreci2"/>
            <w:tabs>
              <w:tab w:val="right" w:leader="dot" w:pos="9056"/>
            </w:tabs>
            <w:rPr>
              <w:rFonts w:eastAsiaTheme="minorEastAsia" w:cstheme="minorBidi"/>
              <w:smallCaps w:val="0"/>
              <w:noProof/>
              <w:sz w:val="24"/>
              <w:szCs w:val="24"/>
              <w:lang w:eastAsia="pl-PL"/>
            </w:rPr>
          </w:pPr>
          <w:hyperlink w:anchor="_Toc88737191" w:history="1">
            <w:r w:rsidR="00A83B6C" w:rsidRPr="00BA40A1">
              <w:rPr>
                <w:rStyle w:val="Hipercze"/>
                <w:noProof/>
              </w:rPr>
              <w:t>СТИПЕНДІЯ ДЛЯ СТУДЕНТІВ З ОБМЕЖЕНИМИ МОЖЛИВОСТЯМИ</w:t>
            </w:r>
            <w:r w:rsidR="00A83B6C">
              <w:rPr>
                <w:noProof/>
                <w:webHidden/>
              </w:rPr>
              <w:tab/>
            </w:r>
            <w:r w:rsidR="00A83B6C">
              <w:rPr>
                <w:noProof/>
                <w:webHidden/>
              </w:rPr>
              <w:fldChar w:fldCharType="begin"/>
            </w:r>
            <w:r w:rsidR="00A83B6C">
              <w:rPr>
                <w:noProof/>
                <w:webHidden/>
              </w:rPr>
              <w:instrText xml:space="preserve"> PAGEREF _Toc88737191 \h </w:instrText>
            </w:r>
            <w:r w:rsidR="00A83B6C">
              <w:rPr>
                <w:noProof/>
                <w:webHidden/>
              </w:rPr>
            </w:r>
            <w:r w:rsidR="00A83B6C">
              <w:rPr>
                <w:noProof/>
                <w:webHidden/>
              </w:rPr>
              <w:fldChar w:fldCharType="separate"/>
            </w:r>
            <w:r w:rsidR="00A83B6C">
              <w:rPr>
                <w:noProof/>
                <w:webHidden/>
              </w:rPr>
              <w:t>15</w:t>
            </w:r>
            <w:r w:rsidR="00A83B6C">
              <w:rPr>
                <w:noProof/>
                <w:webHidden/>
              </w:rPr>
              <w:fldChar w:fldCharType="end"/>
            </w:r>
          </w:hyperlink>
        </w:p>
        <w:p w14:paraId="7D8D51AA" w14:textId="4F95FB03" w:rsidR="00A83B6C" w:rsidRDefault="00000000">
          <w:pPr>
            <w:pStyle w:val="Spistreci2"/>
            <w:tabs>
              <w:tab w:val="right" w:leader="dot" w:pos="9056"/>
            </w:tabs>
            <w:rPr>
              <w:rFonts w:eastAsiaTheme="minorEastAsia" w:cstheme="minorBidi"/>
              <w:smallCaps w:val="0"/>
              <w:noProof/>
              <w:sz w:val="24"/>
              <w:szCs w:val="24"/>
              <w:lang w:eastAsia="pl-PL"/>
            </w:rPr>
          </w:pPr>
          <w:hyperlink w:anchor="_Toc88737192" w:history="1">
            <w:r w:rsidR="00A83B6C" w:rsidRPr="00BA40A1">
              <w:rPr>
                <w:rStyle w:val="Hipercze"/>
                <w:noProof/>
              </w:rPr>
              <w:t>КОРИСНІ ПОСИЛАННЯ</w:t>
            </w:r>
            <w:r w:rsidR="00A83B6C">
              <w:rPr>
                <w:noProof/>
                <w:webHidden/>
              </w:rPr>
              <w:tab/>
            </w:r>
            <w:r w:rsidR="00A83B6C">
              <w:rPr>
                <w:noProof/>
                <w:webHidden/>
              </w:rPr>
              <w:fldChar w:fldCharType="begin"/>
            </w:r>
            <w:r w:rsidR="00A83B6C">
              <w:rPr>
                <w:noProof/>
                <w:webHidden/>
              </w:rPr>
              <w:instrText xml:space="preserve"> PAGEREF _Toc88737192 \h </w:instrText>
            </w:r>
            <w:r w:rsidR="00A83B6C">
              <w:rPr>
                <w:noProof/>
                <w:webHidden/>
              </w:rPr>
            </w:r>
            <w:r w:rsidR="00A83B6C">
              <w:rPr>
                <w:noProof/>
                <w:webHidden/>
              </w:rPr>
              <w:fldChar w:fldCharType="separate"/>
            </w:r>
            <w:r w:rsidR="00A83B6C">
              <w:rPr>
                <w:noProof/>
                <w:webHidden/>
              </w:rPr>
              <w:t>16</w:t>
            </w:r>
            <w:r w:rsidR="00A83B6C">
              <w:rPr>
                <w:noProof/>
                <w:webHidden/>
              </w:rPr>
              <w:fldChar w:fldCharType="end"/>
            </w:r>
          </w:hyperlink>
        </w:p>
        <w:p w14:paraId="7A8CD1E9" w14:textId="3182DF05" w:rsidR="00E335BE" w:rsidRDefault="00E335BE">
          <w:r>
            <w:rPr>
              <w:b/>
              <w:bCs/>
              <w:noProof/>
            </w:rPr>
            <w:fldChar w:fldCharType="end"/>
          </w:r>
        </w:p>
      </w:sdtContent>
    </w:sdt>
    <w:p w14:paraId="452D469D" w14:textId="28CCE4F4" w:rsidR="00B354DF" w:rsidRPr="00217F1E" w:rsidRDefault="00B354DF" w:rsidP="007E6D99">
      <w:pPr>
        <w:rPr>
          <w:rFonts w:eastAsia="Times New Roman" w:cs="Times New Roman"/>
        </w:rPr>
      </w:pPr>
    </w:p>
    <w:p w14:paraId="5694C47D" w14:textId="77777777" w:rsidR="009A4AD0" w:rsidRDefault="009A4AD0" w:rsidP="00217F1E">
      <w:pPr>
        <w:spacing w:before="240" w:after="240" w:line="360" w:lineRule="auto"/>
      </w:pPr>
    </w:p>
    <w:p w14:paraId="090B26DE" w14:textId="77777777" w:rsidR="00B354DF" w:rsidRDefault="00B354DF" w:rsidP="00217F1E">
      <w:pPr>
        <w:spacing w:before="240" w:after="240" w:line="360" w:lineRule="auto"/>
        <w:sectPr w:rsidR="00B354DF" w:rsidSect="00A57815">
          <w:pgSz w:w="11900" w:h="16840"/>
          <w:pgMar w:top="1417" w:right="1417" w:bottom="1276" w:left="1417" w:header="708" w:footer="708" w:gutter="0"/>
          <w:cols w:space="708"/>
          <w:docGrid w:linePitch="360"/>
        </w:sectPr>
      </w:pPr>
    </w:p>
    <w:p w14:paraId="2442C5F4" w14:textId="0308F0D1" w:rsidR="00217F1E" w:rsidRPr="00217F1E" w:rsidRDefault="00217F1E" w:rsidP="00217F1E">
      <w:pPr>
        <w:spacing w:before="240" w:after="240" w:line="360" w:lineRule="auto"/>
      </w:pPr>
    </w:p>
    <w:p w14:paraId="30B0F39D" w14:textId="45F98A63" w:rsidR="00684946" w:rsidRPr="00217F1E" w:rsidRDefault="00684946" w:rsidP="00217F1E">
      <w:pPr>
        <w:pStyle w:val="CM91"/>
        <w:spacing w:before="240" w:after="240" w:line="360" w:lineRule="auto"/>
        <w:rPr>
          <w:rFonts w:asciiTheme="minorHAnsi" w:hAnsiTheme="minorHAnsi" w:cs="*Arial-7399"/>
        </w:rPr>
      </w:pPr>
      <w:r w:rsidRPr="00217F1E">
        <w:rPr>
          <w:rFonts w:asciiTheme="minorHAnsi" w:hAnsiTheme="minorHAnsi" w:cs="*Arial-7399"/>
        </w:rPr>
        <w:t>Цей посібник містить інформацію про всебічну підтримку у сфері освітнього процесу, яку наш університет пропонує людям з різними видами труднощів, що виникають внаслідок стану здоров'я, m.in. інвалідності. Варто згадати, куди і як звернутися за підтримкою самостійно, або що запропонувати колезі, який відчуває труднощі в процесі навчання, які виникають в результаті ситуації зі здоров'ям.</w:t>
      </w:r>
    </w:p>
    <w:p w14:paraId="0F7E9CF0" w14:textId="113EE404" w:rsidR="00684946" w:rsidRPr="00217F1E" w:rsidRDefault="00684946" w:rsidP="00217F1E">
      <w:pPr>
        <w:pStyle w:val="CM91"/>
        <w:spacing w:before="240" w:after="240" w:line="360" w:lineRule="auto"/>
        <w:rPr>
          <w:rFonts w:asciiTheme="minorHAnsi" w:hAnsiTheme="minorHAnsi" w:cs="*Arial-7399"/>
        </w:rPr>
      </w:pPr>
      <w:r w:rsidRPr="00217F1E">
        <w:rPr>
          <w:rFonts w:asciiTheme="minorHAnsi" w:hAnsiTheme="minorHAnsi" w:cs="*Arial-7399"/>
        </w:rPr>
        <w:t>Керівництво містить різні форми запропонованих рішень, які залежать від типу задачі. Варто підкреслити, що кожен вид допомоги спрямований на побудову рівних умов у доступі до освіти та проведенні наукової діяльності для всіх людей з інвалідністю та надання їм можливості розкрити свій потенціал, а не має на меті звільнити їх від обов'язків чи поблажливого ставлення.</w:t>
      </w:r>
    </w:p>
    <w:p w14:paraId="075760EF" w14:textId="427B2DE8" w:rsidR="00025B4F" w:rsidRPr="00217F1E" w:rsidRDefault="00025B4F" w:rsidP="00217F1E">
      <w:pPr>
        <w:autoSpaceDE w:val="0"/>
        <w:autoSpaceDN w:val="0"/>
        <w:adjustRightInd w:val="0"/>
        <w:spacing w:before="240" w:after="240" w:line="360" w:lineRule="auto"/>
        <w:rPr>
          <w:rFonts w:cs="Alegreya-Regular"/>
        </w:rPr>
      </w:pPr>
      <w:r w:rsidRPr="00217F1E">
        <w:rPr>
          <w:rFonts w:cs="Alegreya-Regular"/>
        </w:rPr>
        <w:t xml:space="preserve">Студенти з обмеженими можливостями в Університеті мистецтв і дизайну в Лодзі підпадають під ті ж правила навчання, що і студенти, які не мають інвалідності. Згідно з Положенням про навчання в ВССіП, всі студенти мають однакове право: студенти мають право здобувати знання, розвивати власні наукові інтереси і готуватися до конкретних професій в культі істини, сумлінній праці і </w:t>
      </w:r>
      <w:proofErr w:type="spellStart"/>
      <w:r w:rsidRPr="00217F1E">
        <w:rPr>
          <w:rFonts w:cs="Alegreya-Regular"/>
        </w:rPr>
        <w:t>атмосфері</w:t>
      </w:r>
      <w:proofErr w:type="spellEnd"/>
      <w:r w:rsidRPr="00217F1E">
        <w:rPr>
          <w:rFonts w:cs="Alegreya-Regular"/>
        </w:rPr>
        <w:t xml:space="preserve"> </w:t>
      </w:r>
      <w:proofErr w:type="spellStart"/>
      <w:r w:rsidRPr="00217F1E">
        <w:rPr>
          <w:rFonts w:cs="Alegreya-Regular"/>
        </w:rPr>
        <w:t>взаємної</w:t>
      </w:r>
      <w:proofErr w:type="spellEnd"/>
      <w:r w:rsidRPr="00217F1E">
        <w:rPr>
          <w:rFonts w:cs="Alegreya-Regular"/>
        </w:rPr>
        <w:t xml:space="preserve"> </w:t>
      </w:r>
      <w:proofErr w:type="spellStart"/>
      <w:r w:rsidRPr="00217F1E">
        <w:rPr>
          <w:rFonts w:cs="Alegreya-Regular"/>
        </w:rPr>
        <w:t>доброти</w:t>
      </w:r>
      <w:proofErr w:type="spellEnd"/>
      <w:r w:rsidRPr="00217F1E">
        <w:rPr>
          <w:rFonts w:cs="Alegreya-Regular"/>
        </w:rPr>
        <w:t>.</w:t>
      </w:r>
    </w:p>
    <w:p w14:paraId="3E2E57B6" w14:textId="77777777" w:rsidR="00025B4F" w:rsidRPr="00217F1E" w:rsidRDefault="00025B4F" w:rsidP="00217F1E">
      <w:pPr>
        <w:pStyle w:val="CM91"/>
        <w:spacing w:before="240" w:after="240" w:line="360" w:lineRule="auto"/>
        <w:rPr>
          <w:rFonts w:asciiTheme="minorHAnsi" w:hAnsiTheme="minorHAnsi" w:cs="*Arial-7399"/>
        </w:rPr>
      </w:pPr>
    </w:p>
    <w:p w14:paraId="12E7C560" w14:textId="77777777" w:rsidR="00684946" w:rsidRPr="00217F1E" w:rsidRDefault="00684946" w:rsidP="00217F1E">
      <w:pPr>
        <w:pStyle w:val="CM91"/>
        <w:spacing w:before="240" w:after="240" w:line="360" w:lineRule="auto"/>
        <w:rPr>
          <w:rFonts w:asciiTheme="minorHAnsi" w:hAnsiTheme="minorHAnsi" w:cs="*Arial-7399"/>
        </w:rPr>
      </w:pPr>
      <w:r w:rsidRPr="00217F1E">
        <w:rPr>
          <w:rFonts w:asciiTheme="minorHAnsi" w:hAnsiTheme="minorHAnsi" w:cs="*Arial-7399"/>
        </w:rPr>
        <w:t xml:space="preserve">Будь-яка підтримка надається на прохання зацікавленої особи. Саме тому так важливо, щоб якомога більше потенційних отримувачів знали про можливості отримання допомоги. </w:t>
      </w:r>
    </w:p>
    <w:p w14:paraId="608BA8B3" w14:textId="35965563" w:rsidR="00684946" w:rsidRDefault="00684946" w:rsidP="00217F1E">
      <w:pPr>
        <w:pStyle w:val="NormalnyWeb"/>
        <w:spacing w:before="240" w:beforeAutospacing="0" w:after="240" w:afterAutospacing="0" w:line="360" w:lineRule="auto"/>
        <w:rPr>
          <w:rFonts w:asciiTheme="minorHAnsi" w:hAnsiTheme="minorHAnsi"/>
        </w:rPr>
      </w:pPr>
      <w:r w:rsidRPr="00217F1E">
        <w:rPr>
          <w:rFonts w:asciiTheme="minorHAnsi" w:hAnsiTheme="minorHAnsi"/>
        </w:rPr>
        <w:t xml:space="preserve">Запрошуємо ознайомитись з пропозицією навчального процесу </w:t>
      </w:r>
      <w:r w:rsidR="00655C40">
        <w:rPr>
          <w:rFonts w:asciiTheme="minorHAnsi" w:hAnsiTheme="minorHAnsi"/>
          <w:i/>
        </w:rPr>
        <w:t xml:space="preserve"> Університету мистецтв та дизайну в Лодзі, </w:t>
      </w:r>
      <w:r w:rsidRPr="00217F1E">
        <w:rPr>
          <w:rFonts w:asciiTheme="minorHAnsi" w:hAnsiTheme="minorHAnsi"/>
        </w:rPr>
        <w:t>щоб вибрати напрямок навчання, який найкращим чином відповідає вашим інтересам та схильностям.</w:t>
      </w:r>
    </w:p>
    <w:p w14:paraId="691E0672" w14:textId="34BE1E15" w:rsidR="00B354DF" w:rsidRDefault="00B354DF" w:rsidP="00217F1E">
      <w:pPr>
        <w:pStyle w:val="NormalnyWeb"/>
        <w:spacing w:before="240" w:beforeAutospacing="0" w:after="240" w:afterAutospacing="0" w:line="360" w:lineRule="auto"/>
        <w:rPr>
          <w:rFonts w:asciiTheme="minorHAnsi" w:hAnsiTheme="minorHAnsi"/>
        </w:rPr>
      </w:pPr>
      <w:r>
        <w:rPr>
          <w:rFonts w:asciiTheme="minorHAnsi" w:hAnsiTheme="minorHAnsi"/>
        </w:rPr>
        <w:br w:type="page"/>
      </w:r>
    </w:p>
    <w:p w14:paraId="17E924D1" w14:textId="77777777" w:rsidR="00B354DF" w:rsidRPr="00217F1E" w:rsidRDefault="00B354DF" w:rsidP="00217F1E">
      <w:pPr>
        <w:pStyle w:val="NormalnyWeb"/>
        <w:spacing w:before="240" w:beforeAutospacing="0" w:after="240" w:afterAutospacing="0" w:line="360" w:lineRule="auto"/>
        <w:rPr>
          <w:rFonts w:asciiTheme="minorHAnsi" w:hAnsiTheme="minorHAnsi"/>
        </w:rPr>
      </w:pPr>
    </w:p>
    <w:p w14:paraId="68D3B70A" w14:textId="7572EA9E" w:rsidR="006208A9" w:rsidRPr="007E6D99" w:rsidRDefault="00B354DF" w:rsidP="00217F1E">
      <w:pPr>
        <w:pStyle w:val="Nagwek2"/>
        <w:spacing w:before="240" w:after="240" w:line="360" w:lineRule="auto"/>
        <w:rPr>
          <w:rFonts w:asciiTheme="minorHAnsi" w:hAnsiTheme="minorHAnsi"/>
          <w:sz w:val="28"/>
          <w:szCs w:val="28"/>
        </w:rPr>
      </w:pPr>
      <w:bookmarkStart w:id="0" w:name="_Toc88737184"/>
      <w:r w:rsidRPr="007E6D99">
        <w:rPr>
          <w:rFonts w:asciiTheme="minorHAnsi" w:hAnsiTheme="minorHAnsi"/>
          <w:sz w:val="28"/>
          <w:szCs w:val="28"/>
        </w:rPr>
        <w:t>ДІЯЛЬНІСТЬ КАНЦЕЛЯРІЇ ПОВНОВАЖНОГО РЕКТОРА З ПИТАНЬ НАЯВНІСТЬ</w:t>
      </w:r>
      <w:bookmarkEnd w:id="0"/>
    </w:p>
    <w:p w14:paraId="1D21D693" w14:textId="09D8CDB4" w:rsidR="006208A9" w:rsidRPr="00217F1E" w:rsidRDefault="006208A9" w:rsidP="00217F1E">
      <w:pPr>
        <w:pStyle w:val="NormalnyWeb"/>
        <w:spacing w:before="240" w:beforeAutospacing="0" w:after="240" w:afterAutospacing="0" w:line="360" w:lineRule="auto"/>
        <w:rPr>
          <w:rFonts w:asciiTheme="minorHAnsi" w:hAnsiTheme="minorHAnsi"/>
        </w:rPr>
      </w:pPr>
      <w:r w:rsidRPr="00217F1E">
        <w:rPr>
          <w:rFonts w:asciiTheme="minorHAnsi" w:hAnsiTheme="minorHAnsi"/>
        </w:rPr>
        <w:t>В Університеті мистецтв та дизайну в Лодзі в Лодзі призначено Уповноваженого ректора з питань доступності, завданням якого є підтримка студентів з обмеженими можливостями та/або хронічно хворих у процесі набору та навчання. Для нас важливо, щоб студенти з обмеженими можливостями мали рівні освітні можливості, а також брали участь у всіх аспектах академічного життя.</w:t>
      </w:r>
    </w:p>
    <w:p w14:paraId="36317402" w14:textId="77777777" w:rsidR="00AD6546" w:rsidRPr="00217F1E" w:rsidRDefault="00AD6546" w:rsidP="00217F1E">
      <w:pPr>
        <w:pStyle w:val="NormalnyWeb"/>
        <w:spacing w:before="240" w:beforeAutospacing="0" w:after="240" w:afterAutospacing="0" w:line="360" w:lineRule="auto"/>
        <w:rPr>
          <w:rFonts w:asciiTheme="minorHAnsi" w:hAnsiTheme="minorHAnsi"/>
        </w:rPr>
      </w:pPr>
      <w:r w:rsidRPr="00217F1E">
        <w:rPr>
          <w:rFonts w:asciiTheme="minorHAnsi" w:hAnsiTheme="minorHAnsi"/>
        </w:rPr>
        <w:t>Варто зазначити, що в університеті функціонує кабінет Уповноваженого ректора з питань доступності, де кожен кандидат може отримати інформацію про можливість навчання за обраною спеціальністю.</w:t>
      </w:r>
    </w:p>
    <w:p w14:paraId="223C49D2" w14:textId="42FAAF59" w:rsidR="00AD6546" w:rsidRPr="00217F1E" w:rsidRDefault="00AD6546" w:rsidP="00217F1E">
      <w:pPr>
        <w:pStyle w:val="NormalnyWeb"/>
        <w:spacing w:before="240" w:beforeAutospacing="0" w:after="240" w:afterAutospacing="0" w:line="360" w:lineRule="auto"/>
        <w:rPr>
          <w:rFonts w:asciiTheme="minorHAnsi" w:hAnsiTheme="minorHAnsi"/>
        </w:rPr>
      </w:pPr>
      <w:r w:rsidRPr="00217F1E">
        <w:rPr>
          <w:rFonts w:asciiTheme="minorHAnsi" w:hAnsiTheme="minorHAnsi"/>
        </w:rPr>
        <w:t>Крім того, будь-яка особа з інвалідністю, яка отримує рішення про вступ на навчання до WSSIP в Лодзі, може зв'язатися з Уповноваженим ректора для забезпечення доступності, щоб визначити, як адаптувати дидактичний процес до потреб, що виникають внаслідок даної інвалідності.</w:t>
      </w:r>
    </w:p>
    <w:p w14:paraId="7DE8AFA3" w14:textId="77777777" w:rsidR="00AD6546" w:rsidRPr="00217F1E" w:rsidRDefault="00AD6546" w:rsidP="00217F1E">
      <w:pPr>
        <w:pStyle w:val="NormalnyWeb"/>
        <w:spacing w:before="240" w:beforeAutospacing="0" w:after="240" w:afterAutospacing="0" w:line="360" w:lineRule="auto"/>
        <w:rPr>
          <w:rFonts w:asciiTheme="minorHAnsi" w:hAnsiTheme="minorHAnsi"/>
        </w:rPr>
      </w:pPr>
      <w:r w:rsidRPr="00217F1E">
        <w:rPr>
          <w:rFonts w:asciiTheme="minorHAnsi" w:hAnsiTheme="minorHAnsi"/>
        </w:rPr>
        <w:t>Що важливо! Навчаючись у нас, ви можете скористатися багатою стипендіальною системою, яку пропонує університет.</w:t>
      </w:r>
    </w:p>
    <w:p w14:paraId="62A702D0" w14:textId="77777777" w:rsidR="00AD6546" w:rsidRPr="00217F1E" w:rsidRDefault="00AD6546" w:rsidP="00217F1E">
      <w:pPr>
        <w:spacing w:before="240" w:after="240" w:line="360" w:lineRule="auto"/>
        <w:rPr>
          <w:rFonts w:eastAsia="Times New Roman" w:cs="Times New Roman"/>
          <w:b/>
          <w:color w:val="FF0000"/>
          <w:u w:val="single"/>
          <w:lang w:eastAsia="pl-PL"/>
        </w:rPr>
      </w:pPr>
      <w:r w:rsidRPr="00217F1E">
        <w:rPr>
          <w:rFonts w:eastAsia="Times New Roman" w:cs="Times New Roman"/>
          <w:b/>
          <w:color w:val="FF0000"/>
          <w:u w:val="single"/>
          <w:lang w:eastAsia="pl-PL"/>
        </w:rPr>
        <w:br w:type="page"/>
      </w:r>
    </w:p>
    <w:p w14:paraId="3C23D67B" w14:textId="77777777" w:rsidR="00AD6546" w:rsidRPr="007E6D99" w:rsidRDefault="00AD6546" w:rsidP="00217F1E">
      <w:pPr>
        <w:pStyle w:val="NormalnyWeb"/>
        <w:spacing w:before="240" w:beforeAutospacing="0" w:after="240" w:afterAutospacing="0" w:line="360" w:lineRule="auto"/>
        <w:rPr>
          <w:rFonts w:asciiTheme="minorHAnsi" w:hAnsiTheme="minorHAnsi"/>
          <w:sz w:val="28"/>
          <w:szCs w:val="28"/>
        </w:rPr>
      </w:pPr>
    </w:p>
    <w:p w14:paraId="45E7FC42" w14:textId="4A02EEDD" w:rsidR="00922717" w:rsidRPr="00B354DF" w:rsidRDefault="00922717" w:rsidP="00B354DF">
      <w:pPr>
        <w:pStyle w:val="Nagwek2"/>
        <w:spacing w:before="240" w:after="240" w:line="360" w:lineRule="auto"/>
        <w:rPr>
          <w:rFonts w:asciiTheme="minorHAnsi" w:hAnsiTheme="minorHAnsi"/>
          <w:sz w:val="28"/>
          <w:szCs w:val="28"/>
        </w:rPr>
      </w:pPr>
      <w:bookmarkStart w:id="1" w:name="_Toc88737185"/>
      <w:r w:rsidRPr="00B354DF">
        <w:rPr>
          <w:rFonts w:asciiTheme="minorHAnsi" w:hAnsiTheme="minorHAnsi"/>
          <w:sz w:val="28"/>
          <w:szCs w:val="28"/>
        </w:rPr>
        <w:t>СТУДЕНТИ ТА ДОКТОРАНТИ З ОБМЕЖЕНИМИ МОЖЛИВОСТЯМИ ЗДОРОВ'Я</w:t>
      </w:r>
      <w:bookmarkEnd w:id="1"/>
    </w:p>
    <w:p w14:paraId="6FC54611" w14:textId="77777777" w:rsidR="00922717" w:rsidRPr="007E6D99" w:rsidRDefault="00922717" w:rsidP="00217F1E">
      <w:pPr>
        <w:autoSpaceDE w:val="0"/>
        <w:autoSpaceDN w:val="0"/>
        <w:adjustRightInd w:val="0"/>
        <w:spacing w:before="240" w:after="240" w:line="360" w:lineRule="auto"/>
        <w:ind w:right="205"/>
        <w:rPr>
          <w:rFonts w:cs="*Microsoft Sans Serif-Bold-7401"/>
          <w:color w:val="000000"/>
          <w:sz w:val="28"/>
          <w:szCs w:val="28"/>
        </w:rPr>
      </w:pPr>
      <w:r w:rsidRPr="007E6D99">
        <w:rPr>
          <w:rFonts w:cs="*Microsoft Sans Serif-Bold-7401"/>
          <w:b/>
          <w:bCs/>
          <w:color w:val="000000"/>
          <w:sz w:val="28"/>
          <w:szCs w:val="28"/>
        </w:rPr>
        <w:t>ЗАГАЛЬНА ІНФОРМАЦІЯ</w:t>
      </w:r>
    </w:p>
    <w:p w14:paraId="7E1DEF0F" w14:textId="06FA2E53" w:rsidR="005E0F52" w:rsidRPr="00217F1E" w:rsidRDefault="00655C40" w:rsidP="00217F1E">
      <w:pPr>
        <w:autoSpaceDE w:val="0"/>
        <w:autoSpaceDN w:val="0"/>
        <w:adjustRightInd w:val="0"/>
        <w:spacing w:before="240" w:after="240" w:line="360" w:lineRule="auto"/>
        <w:ind w:right="212"/>
        <w:rPr>
          <w:rFonts w:cs="*Arial-Bold-7399"/>
          <w:bCs/>
          <w:color w:val="000000"/>
        </w:rPr>
      </w:pPr>
      <w:r>
        <w:rPr>
          <w:rFonts w:cs="*Arial-Bold-7399"/>
          <w:bCs/>
          <w:color w:val="000000"/>
        </w:rPr>
        <w:t xml:space="preserve">На основі Закону про вищу освіту </w:t>
      </w:r>
      <w:r w:rsidR="005E0F52" w:rsidRPr="00217F1E">
        <w:rPr>
          <w:rStyle w:val="markedcontent"/>
          <w:rFonts w:cs="Arial"/>
        </w:rPr>
        <w:t xml:space="preserve">(пункт 9 пункту 1 статті 13)  Університет мистецтва та дизайну в Лодзі </w:t>
      </w:r>
      <w:r w:rsidR="005E0F52" w:rsidRPr="00217F1E">
        <w:rPr>
          <w:rFonts w:cs="*Arial-Bold-7399"/>
          <w:bCs/>
          <w:color w:val="000000"/>
        </w:rPr>
        <w:t xml:space="preserve">створює умови для повноцінної участі людей з обмеженими можливостями </w:t>
      </w:r>
      <w:r w:rsidR="005E0F52" w:rsidRPr="00217F1E">
        <w:rPr>
          <w:rStyle w:val="markedcontent"/>
          <w:rFonts w:cs="Arial"/>
        </w:rPr>
        <w:t>в освітньому процесі та наукових дослідженнях.</w:t>
      </w:r>
    </w:p>
    <w:p w14:paraId="5D692070" w14:textId="68BECAF1" w:rsidR="005E0F52" w:rsidRDefault="00F704C9" w:rsidP="00217F1E">
      <w:pPr>
        <w:autoSpaceDE w:val="0"/>
        <w:autoSpaceDN w:val="0"/>
        <w:adjustRightInd w:val="0"/>
        <w:spacing w:before="240" w:after="240" w:line="360" w:lineRule="auto"/>
        <w:ind w:right="212"/>
        <w:rPr>
          <w:rStyle w:val="markedcontent"/>
          <w:rFonts w:cs="Arial"/>
        </w:rPr>
      </w:pPr>
      <w:r w:rsidRPr="00217F1E">
        <w:rPr>
          <w:rStyle w:val="markedcontent"/>
          <w:rFonts w:cs="Arial"/>
        </w:rPr>
        <w:t>Базові організаційні підрозділи ВНЗ, що забезпечують освіту, зобов'язані вживати заходів, спрямованих на забезпечення рівних можливостей студентів з інвалідністю щодо виконання навчального плану та навчального плану з урахуванням ступеня і характеру їх інвалідності та специфіки окремих напрямів підготовки.</w:t>
      </w:r>
    </w:p>
    <w:p w14:paraId="7A7C7110" w14:textId="13FC45FE" w:rsidR="00B354DF" w:rsidRDefault="00B354DF" w:rsidP="00217F1E">
      <w:pPr>
        <w:autoSpaceDE w:val="0"/>
        <w:autoSpaceDN w:val="0"/>
        <w:adjustRightInd w:val="0"/>
        <w:spacing w:before="240" w:after="240" w:line="360" w:lineRule="auto"/>
        <w:ind w:right="212"/>
        <w:rPr>
          <w:rStyle w:val="markedcontent"/>
          <w:rFonts w:cs="Arial"/>
        </w:rPr>
      </w:pPr>
      <w:r>
        <w:rPr>
          <w:rStyle w:val="markedcontent"/>
          <w:rFonts w:cs="Arial"/>
        </w:rPr>
        <w:br w:type="page"/>
      </w:r>
    </w:p>
    <w:p w14:paraId="5015DA5E" w14:textId="77777777" w:rsidR="00B354DF" w:rsidRPr="00217F1E" w:rsidRDefault="00B354DF" w:rsidP="00217F1E">
      <w:pPr>
        <w:autoSpaceDE w:val="0"/>
        <w:autoSpaceDN w:val="0"/>
        <w:adjustRightInd w:val="0"/>
        <w:spacing w:before="240" w:after="240" w:line="360" w:lineRule="auto"/>
        <w:ind w:right="212"/>
        <w:rPr>
          <w:rFonts w:cs="*Arial-Bold-7399"/>
          <w:bCs/>
          <w:color w:val="000000"/>
        </w:rPr>
      </w:pPr>
    </w:p>
    <w:p w14:paraId="250E4A9F" w14:textId="50029F73" w:rsidR="002E33FF" w:rsidRPr="00B354DF" w:rsidRDefault="00B354DF" w:rsidP="00B354DF">
      <w:pPr>
        <w:pStyle w:val="Nagwek2"/>
        <w:spacing w:before="240" w:after="240" w:line="360" w:lineRule="auto"/>
        <w:rPr>
          <w:rFonts w:asciiTheme="minorHAnsi" w:hAnsiTheme="minorHAnsi"/>
          <w:sz w:val="28"/>
          <w:szCs w:val="28"/>
        </w:rPr>
      </w:pPr>
      <w:bookmarkStart w:id="2" w:name="_Toc88737186"/>
      <w:r w:rsidRPr="00B354DF">
        <w:rPr>
          <w:rFonts w:asciiTheme="minorHAnsi" w:hAnsiTheme="minorHAnsi"/>
          <w:sz w:val="28"/>
          <w:szCs w:val="28"/>
        </w:rPr>
        <w:t>ЗАВДАННЯ</w:t>
      </w:r>
      <w:bookmarkEnd w:id="2"/>
    </w:p>
    <w:p w14:paraId="305178C0" w14:textId="265AD366" w:rsidR="002E33FF" w:rsidRPr="00217F1E" w:rsidRDefault="002E33FF" w:rsidP="00217F1E">
      <w:pPr>
        <w:pStyle w:val="bodytext"/>
        <w:spacing w:before="240" w:beforeAutospacing="0" w:after="240" w:afterAutospacing="0" w:line="360" w:lineRule="auto"/>
        <w:rPr>
          <w:rFonts w:asciiTheme="minorHAnsi" w:hAnsiTheme="minorHAnsi"/>
        </w:rPr>
      </w:pPr>
      <w:r w:rsidRPr="00217F1E">
        <w:rPr>
          <w:rFonts w:asciiTheme="minorHAnsi" w:hAnsiTheme="minorHAnsi"/>
          <w:b/>
          <w:bCs/>
        </w:rPr>
        <w:t xml:space="preserve">До завдань ректорату доступності належать, m.in: представлення інтересів людей з інвалідністю перед органами Університету мистецтв та дизайну в Лодзі, академічною спільнотою та зовнішніми структурами, зокрема: </w:t>
      </w:r>
    </w:p>
    <w:p w14:paraId="40922010" w14:textId="77777777" w:rsidR="002E33FF" w:rsidRPr="00217F1E" w:rsidRDefault="002E33FF" w:rsidP="00217F1E">
      <w:pPr>
        <w:numPr>
          <w:ilvl w:val="0"/>
          <w:numId w:val="11"/>
        </w:numPr>
        <w:spacing w:before="240" w:after="240" w:line="360" w:lineRule="auto"/>
      </w:pPr>
      <w:r w:rsidRPr="00217F1E">
        <w:t>вжиття заходів для поваги та належного ставлення до інвалідів,</w:t>
      </w:r>
    </w:p>
    <w:p w14:paraId="40E4D623" w14:textId="77777777" w:rsidR="002E33FF" w:rsidRPr="00217F1E" w:rsidRDefault="002E33FF" w:rsidP="00217F1E">
      <w:pPr>
        <w:numPr>
          <w:ilvl w:val="0"/>
          <w:numId w:val="11"/>
        </w:numPr>
        <w:spacing w:before="240" w:after="240" w:line="360" w:lineRule="auto"/>
      </w:pPr>
      <w:r w:rsidRPr="00217F1E">
        <w:t>допомога в забезпеченні осіб з інвалідністю належних умов при здачі попереджувальних, семестрових і випускних іспитів,</w:t>
      </w:r>
    </w:p>
    <w:p w14:paraId="25F7CBC4" w14:textId="10D18B44" w:rsidR="002E33FF" w:rsidRPr="00217F1E" w:rsidRDefault="002E33FF" w:rsidP="00217F1E">
      <w:pPr>
        <w:numPr>
          <w:ilvl w:val="0"/>
          <w:numId w:val="11"/>
        </w:numPr>
        <w:spacing w:before="240" w:after="240" w:line="360" w:lineRule="auto"/>
      </w:pPr>
      <w:r w:rsidRPr="00217F1E">
        <w:t xml:space="preserve">ad hoc допомога у вирішенні актуальних проблем студентів з обмеженими можливостями, докторантів та співробітників WSSIP в Лодзі, </w:t>
      </w:r>
    </w:p>
    <w:p w14:paraId="2E50E9E2" w14:textId="77777777" w:rsidR="002E33FF" w:rsidRPr="00217F1E" w:rsidRDefault="002E33FF" w:rsidP="00217F1E">
      <w:pPr>
        <w:numPr>
          <w:ilvl w:val="0"/>
          <w:numId w:val="11"/>
        </w:numPr>
        <w:spacing w:before="240" w:after="240" w:line="360" w:lineRule="auto"/>
      </w:pPr>
      <w:r w:rsidRPr="00217F1E">
        <w:t>ведення обліку інвалідів з дотриманням положень про захист персональних даних,</w:t>
      </w:r>
    </w:p>
    <w:p w14:paraId="7129481C" w14:textId="7436BAD4" w:rsidR="002E33FF" w:rsidRPr="00217F1E" w:rsidRDefault="002E33FF" w:rsidP="00217F1E">
      <w:pPr>
        <w:numPr>
          <w:ilvl w:val="0"/>
          <w:numId w:val="11"/>
        </w:numPr>
        <w:spacing w:before="240" w:after="240" w:line="360" w:lineRule="auto"/>
      </w:pPr>
      <w:r w:rsidRPr="00217F1E">
        <w:t>видача висновків для деканів, керівників організаційних підрозділів WSSIP в Лодзі та викладачів щодо організаційних та технічних труднощів, пов'язаних з функціонуванням людей з обмеженими можливостями,</w:t>
      </w:r>
    </w:p>
    <w:p w14:paraId="57C03F2D" w14:textId="0CCC867D" w:rsidR="002E33FF" w:rsidRPr="00217F1E" w:rsidRDefault="002E33FF" w:rsidP="00217F1E">
      <w:pPr>
        <w:numPr>
          <w:ilvl w:val="0"/>
          <w:numId w:val="11"/>
        </w:numPr>
        <w:spacing w:before="240" w:after="240" w:line="360" w:lineRule="auto"/>
      </w:pPr>
      <w:r w:rsidRPr="00217F1E">
        <w:t xml:space="preserve">ініціювання та перегляд адаптаційних робіт у будівлі WSSIP, включаючи усунення архітектурних і транспортних бар'єрів та доступ до інформаційних ресурсів в альтернативних формах запису (з особливим акцентом на слабозорих, сліпих, слабочуючих, глухих тощо), </w:t>
      </w:r>
    </w:p>
    <w:p w14:paraId="0544757F" w14:textId="2787AA15" w:rsidR="00B354DF" w:rsidRDefault="002E33FF" w:rsidP="00217F1E">
      <w:pPr>
        <w:numPr>
          <w:ilvl w:val="0"/>
          <w:numId w:val="11"/>
        </w:numPr>
        <w:spacing w:before="240" w:after="240" w:line="360" w:lineRule="auto"/>
      </w:pPr>
      <w:r w:rsidRPr="00217F1E">
        <w:t>надання допомоги всім організаційним підрозділам у вирішенні проблем, пов'язаних з функціонуванням людей з обмеженими можливостями на WSSIP в Лодзі, інформування про програми підтримки, культурні та наукові заходи, зустрічі та заходи для студентів і докторантів з обмеженими можливостями; як університетських, так і організованих муніципальними, всеукраїнськими та зарубіжними центрами.</w:t>
      </w:r>
      <w:r w:rsidR="00B354DF">
        <w:br w:type="page"/>
      </w:r>
    </w:p>
    <w:p w14:paraId="2EEA2CA0" w14:textId="77777777" w:rsidR="00B354DF" w:rsidRPr="00217F1E" w:rsidRDefault="00B354DF" w:rsidP="00B354DF">
      <w:pPr>
        <w:spacing w:before="240" w:after="240" w:line="360" w:lineRule="auto"/>
      </w:pPr>
    </w:p>
    <w:p w14:paraId="2E5C3BF1" w14:textId="436894E6" w:rsidR="002E33FF" w:rsidRPr="00B354DF" w:rsidRDefault="00B354DF" w:rsidP="00B354DF">
      <w:pPr>
        <w:pStyle w:val="Nagwek2"/>
        <w:spacing w:before="240" w:after="240" w:line="360" w:lineRule="auto"/>
        <w:rPr>
          <w:rFonts w:asciiTheme="minorHAnsi" w:hAnsiTheme="minorHAnsi"/>
          <w:sz w:val="28"/>
          <w:szCs w:val="28"/>
        </w:rPr>
      </w:pPr>
      <w:bookmarkStart w:id="3" w:name="_Toc88737187"/>
      <w:r w:rsidRPr="00B354DF">
        <w:rPr>
          <w:rFonts w:asciiTheme="minorHAnsi" w:hAnsiTheme="minorHAnsi"/>
          <w:sz w:val="28"/>
          <w:szCs w:val="28"/>
        </w:rPr>
        <w:t>ЧИМ МИ МОЖЕМО ДОПОМОГТИ?</w:t>
      </w:r>
      <w:bookmarkEnd w:id="3"/>
    </w:p>
    <w:p w14:paraId="266B6FB5" w14:textId="329EC3E5" w:rsidR="00E335BE" w:rsidRPr="00E335BE" w:rsidRDefault="00E335BE" w:rsidP="00217F1E">
      <w:pPr>
        <w:pStyle w:val="bodytext"/>
        <w:spacing w:before="240" w:beforeAutospacing="0" w:after="240" w:afterAutospacing="0" w:line="360" w:lineRule="auto"/>
        <w:rPr>
          <w:rFonts w:asciiTheme="minorHAnsi" w:hAnsiTheme="minorHAnsi"/>
        </w:rPr>
      </w:pPr>
      <w:r w:rsidRPr="00217F1E">
        <w:rPr>
          <w:rFonts w:asciiTheme="minorHAnsi" w:hAnsiTheme="minorHAnsi"/>
          <w:b/>
          <w:bCs/>
        </w:rPr>
        <w:t xml:space="preserve">В обґрунтованих випадках, що виникли внаслідок типу інвалідності, студент може подати заяву на: </w:t>
      </w:r>
    </w:p>
    <w:p w14:paraId="3EA95421" w14:textId="7E8A9B0E" w:rsidR="0060244E" w:rsidRPr="00217F1E" w:rsidRDefault="002E33FF" w:rsidP="00217F1E">
      <w:pPr>
        <w:pStyle w:val="bodytext"/>
        <w:spacing w:before="240" w:beforeAutospacing="0" w:after="240" w:afterAutospacing="0" w:line="360" w:lineRule="auto"/>
        <w:rPr>
          <w:rFonts w:asciiTheme="minorHAnsi" w:hAnsiTheme="minorHAnsi"/>
        </w:rPr>
      </w:pPr>
      <w:r w:rsidRPr="00217F1E">
        <w:rPr>
          <w:rFonts w:asciiTheme="minorHAnsi" w:hAnsiTheme="minorHAnsi"/>
        </w:rPr>
        <w:t>• зміна форми іспитів і заліків на адаптовану до здібностей студента,</w:t>
      </w:r>
    </w:p>
    <w:p w14:paraId="010D40D9" w14:textId="77777777" w:rsidR="0060244E" w:rsidRPr="00217F1E" w:rsidRDefault="002E33FF" w:rsidP="00217F1E">
      <w:pPr>
        <w:pStyle w:val="bodytext"/>
        <w:spacing w:before="240" w:beforeAutospacing="0" w:after="240" w:afterAutospacing="0" w:line="360" w:lineRule="auto"/>
        <w:rPr>
          <w:rFonts w:asciiTheme="minorHAnsi" w:hAnsiTheme="minorHAnsi"/>
        </w:rPr>
      </w:pPr>
      <w:r w:rsidRPr="00217F1E">
        <w:rPr>
          <w:rFonts w:asciiTheme="minorHAnsi" w:hAnsiTheme="minorHAnsi"/>
        </w:rPr>
        <w:t>• зміна умов участі в заняттях</w:t>
      </w:r>
    </w:p>
    <w:p w14:paraId="747D638D" w14:textId="77777777" w:rsidR="0060244E" w:rsidRPr="00217F1E" w:rsidRDefault="002E33FF" w:rsidP="00217F1E">
      <w:pPr>
        <w:pStyle w:val="bodytext"/>
        <w:spacing w:before="240" w:beforeAutospacing="0" w:after="240" w:afterAutospacing="0" w:line="360" w:lineRule="auto"/>
        <w:rPr>
          <w:rFonts w:asciiTheme="minorHAnsi" w:hAnsiTheme="minorHAnsi"/>
        </w:rPr>
      </w:pPr>
      <w:r w:rsidRPr="00217F1E">
        <w:rPr>
          <w:rFonts w:asciiTheme="minorHAnsi" w:hAnsiTheme="minorHAnsi"/>
        </w:rPr>
        <w:t>• користування послугами перекладача жестової мови та асистента інваліда,</w:t>
      </w:r>
    </w:p>
    <w:p w14:paraId="09610433" w14:textId="77777777" w:rsidR="0060244E" w:rsidRPr="00217F1E" w:rsidRDefault="002E33FF" w:rsidP="00217F1E">
      <w:pPr>
        <w:pStyle w:val="bodytext"/>
        <w:spacing w:before="240" w:beforeAutospacing="0" w:after="240" w:afterAutospacing="0" w:line="360" w:lineRule="auto"/>
        <w:rPr>
          <w:rFonts w:asciiTheme="minorHAnsi" w:hAnsiTheme="minorHAnsi"/>
        </w:rPr>
      </w:pPr>
      <w:r w:rsidRPr="00217F1E">
        <w:rPr>
          <w:rFonts w:asciiTheme="minorHAnsi" w:hAnsiTheme="minorHAnsi"/>
        </w:rPr>
        <w:t>• підготовка дидактичних матеріалів у формі, адаптованій до його потреб і можливостей, наприклад, збільшений або шрифт Брайля,</w:t>
      </w:r>
    </w:p>
    <w:p w14:paraId="69EACDCD" w14:textId="77777777" w:rsidR="002E33FF" w:rsidRPr="00217F1E" w:rsidRDefault="002E33FF" w:rsidP="00217F1E">
      <w:pPr>
        <w:pStyle w:val="bodytext"/>
        <w:spacing w:before="240" w:beforeAutospacing="0" w:after="240" w:afterAutospacing="0" w:line="360" w:lineRule="auto"/>
        <w:rPr>
          <w:rFonts w:asciiTheme="minorHAnsi" w:hAnsiTheme="minorHAnsi"/>
        </w:rPr>
      </w:pPr>
      <w:r w:rsidRPr="00217F1E">
        <w:rPr>
          <w:rFonts w:asciiTheme="minorHAnsi" w:hAnsiTheme="minorHAnsi"/>
        </w:rPr>
        <w:t>• інші об'єкти, що дозволяють навчатися на тих же умовах, що і студенти, які не мають інвалідності.</w:t>
      </w:r>
    </w:p>
    <w:p w14:paraId="6FE610EE" w14:textId="77777777" w:rsidR="005E0F52" w:rsidRPr="00217F1E" w:rsidRDefault="005E0F52" w:rsidP="00217F1E">
      <w:pPr>
        <w:autoSpaceDE w:val="0"/>
        <w:autoSpaceDN w:val="0"/>
        <w:adjustRightInd w:val="0"/>
        <w:spacing w:before="240" w:after="240" w:line="360" w:lineRule="auto"/>
        <w:ind w:right="212"/>
        <w:rPr>
          <w:rFonts w:cs="*Arial-Bold-7399"/>
          <w:bCs/>
          <w:color w:val="000000"/>
        </w:rPr>
      </w:pPr>
    </w:p>
    <w:p w14:paraId="68246408" w14:textId="30807448" w:rsidR="00922717" w:rsidRPr="00217F1E" w:rsidRDefault="00655C40" w:rsidP="00217F1E">
      <w:pPr>
        <w:autoSpaceDE w:val="0"/>
        <w:autoSpaceDN w:val="0"/>
        <w:adjustRightInd w:val="0"/>
        <w:spacing w:before="240" w:after="240" w:line="360" w:lineRule="auto"/>
        <w:ind w:right="212"/>
        <w:rPr>
          <w:rFonts w:cs="*Arial-Bold-7399"/>
          <w:color w:val="000000"/>
        </w:rPr>
      </w:pPr>
      <w:r>
        <w:rPr>
          <w:rFonts w:cs="*Arial-Bold-7399"/>
          <w:bCs/>
          <w:color w:val="000000"/>
        </w:rPr>
        <w:t xml:space="preserve">Університет мистецтв та дизайну в Лодзі реалізує стратегію університету, відкритого для всіх, включаючи людей з обмеженими можливостями. Для задоволення потреб цієї групи ми пропонуємо цілий ряд допомоги, m.in.: </w:t>
      </w:r>
    </w:p>
    <w:p w14:paraId="571E848F" w14:textId="77777777" w:rsidR="0060244E" w:rsidRPr="00217F1E" w:rsidRDefault="00922717" w:rsidP="00217F1E">
      <w:pPr>
        <w:pStyle w:val="Akapitzlist"/>
        <w:numPr>
          <w:ilvl w:val="0"/>
          <w:numId w:val="19"/>
        </w:numPr>
        <w:autoSpaceDE w:val="0"/>
        <w:autoSpaceDN w:val="0"/>
        <w:adjustRightInd w:val="0"/>
        <w:spacing w:before="240" w:after="240" w:line="360" w:lineRule="auto"/>
        <w:rPr>
          <w:rFonts w:cs="*Arial-14955"/>
          <w:color w:val="000000"/>
        </w:rPr>
      </w:pPr>
      <w:r w:rsidRPr="00217F1E">
        <w:rPr>
          <w:rFonts w:cs="*Arial-14955"/>
          <w:color w:val="000000"/>
        </w:rPr>
        <w:t>стипендія для людей з обмеженими можливостями,</w:t>
      </w:r>
    </w:p>
    <w:p w14:paraId="48D0533E" w14:textId="77777777" w:rsidR="0060244E" w:rsidRPr="00217F1E" w:rsidRDefault="00922717" w:rsidP="00217F1E">
      <w:pPr>
        <w:pStyle w:val="Akapitzlist"/>
        <w:numPr>
          <w:ilvl w:val="0"/>
          <w:numId w:val="19"/>
        </w:numPr>
        <w:autoSpaceDE w:val="0"/>
        <w:autoSpaceDN w:val="0"/>
        <w:adjustRightInd w:val="0"/>
        <w:spacing w:before="240" w:after="240" w:line="360" w:lineRule="auto"/>
        <w:rPr>
          <w:rFonts w:cs="*Arial-14955"/>
          <w:color w:val="000000"/>
        </w:rPr>
      </w:pPr>
      <w:r w:rsidRPr="00217F1E">
        <w:rPr>
          <w:rFonts w:cs="*Arial-14955"/>
          <w:color w:val="000000"/>
        </w:rPr>
        <w:t>раціональні коригування процесу виховання,</w:t>
      </w:r>
    </w:p>
    <w:p w14:paraId="7B163D93" w14:textId="77777777" w:rsidR="0060244E" w:rsidRPr="00217F1E" w:rsidRDefault="00922717" w:rsidP="00217F1E">
      <w:pPr>
        <w:pStyle w:val="Akapitzlist"/>
        <w:numPr>
          <w:ilvl w:val="0"/>
          <w:numId w:val="19"/>
        </w:numPr>
        <w:autoSpaceDE w:val="0"/>
        <w:autoSpaceDN w:val="0"/>
        <w:adjustRightInd w:val="0"/>
        <w:spacing w:before="240" w:after="240" w:line="360" w:lineRule="auto"/>
        <w:rPr>
          <w:rFonts w:cs="*Arial-14955"/>
          <w:color w:val="000000"/>
        </w:rPr>
      </w:pPr>
      <w:r w:rsidRPr="00217F1E">
        <w:rPr>
          <w:rFonts w:cs="*Arial-14955"/>
          <w:color w:val="000000"/>
        </w:rPr>
        <w:t>підтримка дидактичного асистента та перекладача жестової мови,</w:t>
      </w:r>
    </w:p>
    <w:p w14:paraId="1F451841" w14:textId="77777777" w:rsidR="0060244E" w:rsidRPr="00217F1E" w:rsidRDefault="00922717" w:rsidP="00217F1E">
      <w:pPr>
        <w:pStyle w:val="Akapitzlist"/>
        <w:numPr>
          <w:ilvl w:val="0"/>
          <w:numId w:val="19"/>
        </w:numPr>
        <w:autoSpaceDE w:val="0"/>
        <w:autoSpaceDN w:val="0"/>
        <w:adjustRightInd w:val="0"/>
        <w:spacing w:before="240" w:after="240" w:line="360" w:lineRule="auto"/>
        <w:rPr>
          <w:rFonts w:cs="*Arial-14955"/>
          <w:color w:val="000000"/>
        </w:rPr>
      </w:pPr>
      <w:r w:rsidRPr="00217F1E">
        <w:rPr>
          <w:rFonts w:cs="*Arial-14955"/>
          <w:color w:val="000000"/>
        </w:rPr>
        <w:t>оренда обладнання для підтримки людей з вадами слуху та/або зору,</w:t>
      </w:r>
    </w:p>
    <w:p w14:paraId="38C04629" w14:textId="741A81C1" w:rsidR="0060244E" w:rsidRPr="00217F1E" w:rsidRDefault="00922717" w:rsidP="00217F1E">
      <w:pPr>
        <w:pStyle w:val="Akapitzlist"/>
        <w:numPr>
          <w:ilvl w:val="0"/>
          <w:numId w:val="19"/>
        </w:numPr>
        <w:autoSpaceDE w:val="0"/>
        <w:autoSpaceDN w:val="0"/>
        <w:adjustRightInd w:val="0"/>
        <w:spacing w:before="240" w:after="240" w:line="360" w:lineRule="auto"/>
        <w:rPr>
          <w:rFonts w:cs="*Arial-14955"/>
          <w:color w:val="000000"/>
        </w:rPr>
      </w:pPr>
      <w:r w:rsidRPr="00217F1E">
        <w:rPr>
          <w:rFonts w:cs="*Arial-14955"/>
          <w:color w:val="000000"/>
        </w:rPr>
        <w:t>заняття з практичного вивчення польської мови для студентів, які не мають (для) слуху,</w:t>
      </w:r>
    </w:p>
    <w:p w14:paraId="435076D9" w14:textId="77777777" w:rsidR="0060244E" w:rsidRPr="00217F1E" w:rsidRDefault="00922717" w:rsidP="00217F1E">
      <w:pPr>
        <w:pStyle w:val="Akapitzlist"/>
        <w:numPr>
          <w:ilvl w:val="0"/>
          <w:numId w:val="19"/>
        </w:numPr>
        <w:autoSpaceDE w:val="0"/>
        <w:autoSpaceDN w:val="0"/>
        <w:adjustRightInd w:val="0"/>
        <w:spacing w:before="240" w:after="240" w:line="360" w:lineRule="auto"/>
        <w:rPr>
          <w:rFonts w:cs="*Arial-14955"/>
          <w:color w:val="000000"/>
        </w:rPr>
      </w:pPr>
      <w:r w:rsidRPr="00217F1E">
        <w:rPr>
          <w:rFonts w:cs="*Arial-14955"/>
          <w:color w:val="000000"/>
        </w:rPr>
        <w:t>підтримка Уповноваженого ректора з питань доступності</w:t>
      </w:r>
    </w:p>
    <w:p w14:paraId="00EC4884" w14:textId="518635FC" w:rsidR="0060244E" w:rsidRDefault="0060244E" w:rsidP="00E335BE">
      <w:pPr>
        <w:autoSpaceDE w:val="0"/>
        <w:autoSpaceDN w:val="0"/>
        <w:adjustRightInd w:val="0"/>
        <w:spacing w:before="240" w:after="240" w:line="360" w:lineRule="auto"/>
        <w:ind w:right="212"/>
        <w:rPr>
          <w:rFonts w:cs="*Arial-Bold-7399"/>
          <w:bCs/>
          <w:color w:val="000000"/>
        </w:rPr>
      </w:pPr>
    </w:p>
    <w:p w14:paraId="24D1ECB3" w14:textId="247254F0" w:rsidR="00E335BE" w:rsidRDefault="00E335BE" w:rsidP="00E335BE">
      <w:pPr>
        <w:autoSpaceDE w:val="0"/>
        <w:autoSpaceDN w:val="0"/>
        <w:adjustRightInd w:val="0"/>
        <w:spacing w:before="240" w:after="240" w:line="360" w:lineRule="auto"/>
        <w:ind w:right="212"/>
        <w:rPr>
          <w:rFonts w:cs="*Arial-Bold-7399"/>
          <w:bCs/>
          <w:color w:val="000000"/>
        </w:rPr>
      </w:pPr>
    </w:p>
    <w:p w14:paraId="513140B8" w14:textId="77777777" w:rsidR="00E335BE" w:rsidRPr="00E335BE" w:rsidRDefault="00E335BE" w:rsidP="00E335BE">
      <w:pPr>
        <w:autoSpaceDE w:val="0"/>
        <w:autoSpaceDN w:val="0"/>
        <w:adjustRightInd w:val="0"/>
        <w:spacing w:before="240" w:after="240" w:line="360" w:lineRule="auto"/>
        <w:ind w:right="212"/>
        <w:rPr>
          <w:rFonts w:cs="*Arial-Bold-7399"/>
          <w:bCs/>
          <w:color w:val="000000"/>
        </w:rPr>
      </w:pPr>
    </w:p>
    <w:p w14:paraId="03A68FBA" w14:textId="77777777" w:rsidR="0060244E" w:rsidRPr="00217F1E" w:rsidRDefault="0060244E" w:rsidP="00217F1E">
      <w:pPr>
        <w:autoSpaceDE w:val="0"/>
        <w:autoSpaceDN w:val="0"/>
        <w:adjustRightInd w:val="0"/>
        <w:spacing w:before="240" w:after="240" w:line="360" w:lineRule="auto"/>
        <w:rPr>
          <w:rFonts w:cs="Alegreya-Regular"/>
        </w:rPr>
      </w:pPr>
      <w:r w:rsidRPr="00217F1E">
        <w:rPr>
          <w:rFonts w:cs="Alegreya-Regular"/>
        </w:rPr>
        <w:t>Основною метою діяльності є надання можливості студентам з обмеженими можливостями здоров'я брати повноцінну участь у дидактичному процесі та в соціальному, науковому, культурному і навіть спортивному житті університету. Йдеться не про створення пільг, а про вирівнювання освітніх можливостей для людей з різними видами інвалідності та інших студентів з моменту процедури набору до початку професійної роботи випускника. З цією метою необхідні дії щодо усунення архітектурних, інформаційних, комунікаційних та психологічних бар'єрів, що перешкоджають навчанню.</w:t>
      </w:r>
    </w:p>
    <w:p w14:paraId="050E567F" w14:textId="1E52C3B5" w:rsidR="0060244E" w:rsidRDefault="0060244E" w:rsidP="00217F1E">
      <w:pPr>
        <w:autoSpaceDE w:val="0"/>
        <w:autoSpaceDN w:val="0"/>
        <w:adjustRightInd w:val="0"/>
        <w:spacing w:before="240" w:after="240" w:line="360" w:lineRule="auto"/>
        <w:rPr>
          <w:rFonts w:cs="Alegreya-Regular"/>
        </w:rPr>
      </w:pPr>
      <w:r w:rsidRPr="00217F1E">
        <w:rPr>
          <w:rFonts w:cs="Alegreya-Regular"/>
        </w:rPr>
        <w:t>Методи і форми навчання підбираються гнучко в залежності від індивідуальних потреб учня. У разі необхідності необхідно шукати оптимальне рішення ситуації. Тут слід підкреслити, що кожна проблема, про яку повідомляє студент, розглядається індивідуально, з точки зору необхідної допомоги та поточних можливостей університету в цій сфері. При необхідності учень може розраховувати на допомогу і підтримку психолога. Після попереднього повідомлення студентом про таку потребу, Уповноважений ректора з питань доступності, на основі встановленої формальної процедури, допомагає розробити індивідуальну стратегію іспиту з урахуванням потреб і можливостей даної людини. Альтернативна форма складання іспиту не означає зниження порогу вимог до студента, а лише технічну адаптацію. Студенти з обмеженими можливостями здоров'я можуть претендувати на зміну форм іспитів і заліків, яке полягає в можливості зміни письмової форми на усну, збільшення тривалості іспиту, складання іспитів за допомогою бланків, надрукованих іншим шрифтом, комп'ютера або за допомогою асистента. Альтернативна форма складання іспитів означає адаптацію його до конкретних потреб.</w:t>
      </w:r>
    </w:p>
    <w:p w14:paraId="682AB072" w14:textId="08DB1920" w:rsidR="00B354DF" w:rsidRDefault="00B354DF" w:rsidP="00217F1E">
      <w:pPr>
        <w:autoSpaceDE w:val="0"/>
        <w:autoSpaceDN w:val="0"/>
        <w:adjustRightInd w:val="0"/>
        <w:spacing w:before="240" w:after="240" w:line="360" w:lineRule="auto"/>
        <w:rPr>
          <w:rFonts w:cs="Alegreya-Regular"/>
        </w:rPr>
      </w:pPr>
      <w:r>
        <w:rPr>
          <w:rFonts w:cs="Alegreya-Regular"/>
        </w:rPr>
        <w:br w:type="page"/>
      </w:r>
    </w:p>
    <w:p w14:paraId="585FA795" w14:textId="77777777" w:rsidR="00B354DF" w:rsidRPr="00217F1E" w:rsidRDefault="00B354DF" w:rsidP="00217F1E">
      <w:pPr>
        <w:autoSpaceDE w:val="0"/>
        <w:autoSpaceDN w:val="0"/>
        <w:adjustRightInd w:val="0"/>
        <w:spacing w:before="240" w:after="240" w:line="360" w:lineRule="auto"/>
        <w:rPr>
          <w:rFonts w:cs="Alegreya-Regular"/>
        </w:rPr>
      </w:pPr>
    </w:p>
    <w:p w14:paraId="12190591" w14:textId="77777777" w:rsidR="00B5049D" w:rsidRPr="007E6D99" w:rsidRDefault="00B5049D" w:rsidP="00217F1E">
      <w:pPr>
        <w:pStyle w:val="Akapitzlist"/>
        <w:numPr>
          <w:ilvl w:val="0"/>
          <w:numId w:val="23"/>
        </w:numPr>
        <w:autoSpaceDE w:val="0"/>
        <w:autoSpaceDN w:val="0"/>
        <w:adjustRightInd w:val="0"/>
        <w:spacing w:before="240" w:after="240" w:line="360" w:lineRule="auto"/>
        <w:rPr>
          <w:rFonts w:cs="Calibri"/>
          <w:color w:val="000000"/>
          <w:sz w:val="26"/>
          <w:szCs w:val="26"/>
        </w:rPr>
      </w:pPr>
      <w:r w:rsidRPr="007E6D99">
        <w:rPr>
          <w:rFonts w:cs="Calibri"/>
          <w:b/>
          <w:bCs/>
          <w:color w:val="000000"/>
          <w:sz w:val="26"/>
          <w:szCs w:val="26"/>
        </w:rPr>
        <w:t>Оснащений допоміжними технологіями:</w:t>
      </w:r>
    </w:p>
    <w:p w14:paraId="64F74914" w14:textId="77777777" w:rsidR="00B5049D" w:rsidRPr="00217F1E" w:rsidRDefault="00B5049D" w:rsidP="00217F1E">
      <w:pPr>
        <w:pStyle w:val="Akapitzlist"/>
        <w:autoSpaceDE w:val="0"/>
        <w:autoSpaceDN w:val="0"/>
        <w:adjustRightInd w:val="0"/>
        <w:spacing w:before="240" w:after="240" w:line="360" w:lineRule="auto"/>
        <w:rPr>
          <w:rFonts w:cs="Calibri"/>
          <w:color w:val="000000"/>
        </w:rPr>
      </w:pPr>
    </w:p>
    <w:p w14:paraId="7DBB6BB3" w14:textId="0FCDECE8" w:rsidR="00B5049D" w:rsidRPr="00217F1E" w:rsidRDefault="00B5049D" w:rsidP="00217F1E">
      <w:pPr>
        <w:pStyle w:val="Akapitzlist"/>
        <w:numPr>
          <w:ilvl w:val="0"/>
          <w:numId w:val="21"/>
        </w:numPr>
        <w:autoSpaceDE w:val="0"/>
        <w:autoSpaceDN w:val="0"/>
        <w:adjustRightInd w:val="0"/>
        <w:spacing w:before="240" w:after="240" w:line="360" w:lineRule="auto"/>
        <w:rPr>
          <w:rFonts w:cs="Calibri"/>
          <w:color w:val="000000"/>
        </w:rPr>
      </w:pPr>
      <w:r w:rsidRPr="00217F1E">
        <w:rPr>
          <w:rFonts w:cs="Calibri"/>
          <w:color w:val="000000"/>
        </w:rPr>
        <w:t>Комп'ютерні робочі станції в бібліотеках з допоміжними технологіями для сліпих та слабозорих студентів.</w:t>
      </w:r>
    </w:p>
    <w:p w14:paraId="1A1FBC0C" w14:textId="0BEDE04A" w:rsidR="00B5049D" w:rsidRPr="00217F1E" w:rsidRDefault="00B5049D" w:rsidP="00217F1E">
      <w:pPr>
        <w:pStyle w:val="Akapitzlist"/>
        <w:numPr>
          <w:ilvl w:val="0"/>
          <w:numId w:val="21"/>
        </w:numPr>
        <w:autoSpaceDE w:val="0"/>
        <w:autoSpaceDN w:val="0"/>
        <w:adjustRightInd w:val="0"/>
        <w:spacing w:before="240" w:after="240" w:line="360" w:lineRule="auto"/>
        <w:rPr>
          <w:rFonts w:cs="Calibri"/>
          <w:color w:val="000000"/>
        </w:rPr>
      </w:pPr>
      <w:r w:rsidRPr="00217F1E">
        <w:rPr>
          <w:rFonts w:cs="Calibri"/>
          <w:color w:val="000000"/>
        </w:rPr>
        <w:t>Ksera для безкоштовного користування студентами з обмеженими можливостями.</w:t>
      </w:r>
    </w:p>
    <w:p w14:paraId="4E7DE250" w14:textId="6A063A0C" w:rsidR="00B5049D" w:rsidRPr="00217F1E" w:rsidRDefault="00B354DF" w:rsidP="00217F1E">
      <w:pPr>
        <w:pStyle w:val="Akapitzlist"/>
        <w:numPr>
          <w:ilvl w:val="0"/>
          <w:numId w:val="21"/>
        </w:numPr>
        <w:autoSpaceDE w:val="0"/>
        <w:autoSpaceDN w:val="0"/>
        <w:adjustRightInd w:val="0"/>
        <w:spacing w:before="240" w:after="240" w:line="360" w:lineRule="auto"/>
        <w:rPr>
          <w:rFonts w:cs="Calibri"/>
          <w:color w:val="000000"/>
        </w:rPr>
      </w:pPr>
      <w:r w:rsidRPr="00217F1E">
        <w:rPr>
          <w:rFonts w:cs="Calibri"/>
          <w:color w:val="000000"/>
        </w:rPr>
        <w:t>Оренда допоміжного обладнання.</w:t>
      </w:r>
    </w:p>
    <w:p w14:paraId="4E5FFB9E" w14:textId="3FC22903" w:rsidR="00B5049D" w:rsidRPr="00217F1E" w:rsidRDefault="00B5049D" w:rsidP="00217F1E">
      <w:pPr>
        <w:pStyle w:val="Akapitzlist"/>
        <w:numPr>
          <w:ilvl w:val="0"/>
          <w:numId w:val="21"/>
        </w:numPr>
        <w:autoSpaceDE w:val="0"/>
        <w:autoSpaceDN w:val="0"/>
        <w:adjustRightInd w:val="0"/>
        <w:spacing w:before="240" w:after="240" w:line="360" w:lineRule="auto"/>
        <w:rPr>
          <w:rFonts w:cs="Calibri"/>
          <w:color w:val="000000"/>
        </w:rPr>
      </w:pPr>
      <w:r w:rsidRPr="00217F1E">
        <w:rPr>
          <w:rFonts w:cs="Calibri"/>
          <w:color w:val="000000"/>
        </w:rPr>
        <w:t>Оснащення бібліотек, наприклад, сканерів, пристроїв для зчитування.</w:t>
      </w:r>
    </w:p>
    <w:p w14:paraId="5344AD18" w14:textId="16AC1F6D" w:rsidR="00B5049D" w:rsidRPr="00217F1E" w:rsidRDefault="00B5049D" w:rsidP="00217F1E">
      <w:pPr>
        <w:pStyle w:val="Akapitzlist"/>
        <w:numPr>
          <w:ilvl w:val="0"/>
          <w:numId w:val="21"/>
        </w:numPr>
        <w:autoSpaceDE w:val="0"/>
        <w:autoSpaceDN w:val="0"/>
        <w:adjustRightInd w:val="0"/>
        <w:spacing w:before="240" w:after="240" w:line="360" w:lineRule="auto"/>
        <w:rPr>
          <w:rFonts w:cs="Calibri"/>
          <w:color w:val="000000"/>
        </w:rPr>
      </w:pPr>
      <w:r w:rsidRPr="00217F1E">
        <w:rPr>
          <w:rFonts w:cs="Calibri"/>
          <w:color w:val="000000"/>
        </w:rPr>
        <w:t>Модернізація орендної компанії.</w:t>
      </w:r>
    </w:p>
    <w:p w14:paraId="0CB1639D" w14:textId="643E4913" w:rsidR="00B5049D" w:rsidRPr="00217F1E" w:rsidRDefault="00B5049D" w:rsidP="00217F1E">
      <w:pPr>
        <w:pStyle w:val="Akapitzlist"/>
        <w:numPr>
          <w:ilvl w:val="0"/>
          <w:numId w:val="21"/>
        </w:numPr>
        <w:autoSpaceDE w:val="0"/>
        <w:autoSpaceDN w:val="0"/>
        <w:adjustRightInd w:val="0"/>
        <w:spacing w:before="240" w:after="240" w:line="360" w:lineRule="auto"/>
        <w:rPr>
          <w:rFonts w:cs="Calibri"/>
          <w:color w:val="000000"/>
        </w:rPr>
      </w:pPr>
      <w:r w:rsidRPr="00217F1E">
        <w:rPr>
          <w:rFonts w:cs="Calibri"/>
          <w:color w:val="000000"/>
        </w:rPr>
        <w:t>Навчальні посібники.</w:t>
      </w:r>
    </w:p>
    <w:p w14:paraId="0C47351C" w14:textId="77777777" w:rsidR="00B5049D" w:rsidRPr="00217F1E" w:rsidRDefault="00B5049D" w:rsidP="00217F1E">
      <w:pPr>
        <w:pStyle w:val="Akapitzlist"/>
        <w:autoSpaceDE w:val="0"/>
        <w:autoSpaceDN w:val="0"/>
        <w:adjustRightInd w:val="0"/>
        <w:spacing w:before="240" w:after="240" w:line="360" w:lineRule="auto"/>
        <w:rPr>
          <w:rFonts w:cs="Calibri"/>
          <w:color w:val="000000"/>
        </w:rPr>
      </w:pPr>
    </w:p>
    <w:p w14:paraId="22CD3A0E" w14:textId="44864BBF" w:rsidR="00B5049D" w:rsidRPr="00217F1E" w:rsidRDefault="00B5049D" w:rsidP="00217F1E">
      <w:pPr>
        <w:pStyle w:val="Akapitzlist"/>
        <w:numPr>
          <w:ilvl w:val="0"/>
          <w:numId w:val="23"/>
        </w:numPr>
        <w:autoSpaceDE w:val="0"/>
        <w:autoSpaceDN w:val="0"/>
        <w:adjustRightInd w:val="0"/>
        <w:spacing w:before="240" w:after="240" w:line="360" w:lineRule="auto"/>
        <w:rPr>
          <w:rFonts w:cs="Calibri"/>
          <w:color w:val="000000"/>
        </w:rPr>
      </w:pPr>
      <w:r w:rsidRPr="007E6D99">
        <w:rPr>
          <w:rFonts w:cs="Calibri"/>
          <w:b/>
          <w:bCs/>
          <w:color w:val="000000"/>
          <w:sz w:val="26"/>
          <w:szCs w:val="26"/>
        </w:rPr>
        <w:t xml:space="preserve">Освітнє забезпечення </w:t>
      </w:r>
      <w:r w:rsidRPr="00217F1E">
        <w:rPr>
          <w:rFonts w:cs="Calibri"/>
          <w:color w:val="000000"/>
        </w:rPr>
        <w:t>полягає в адаптації дидактичного процесу до потреб учнів з обмеженими можливостями здоров'я, зберігаючи при цьому діючі стандарти освіти.</w:t>
      </w:r>
    </w:p>
    <w:p w14:paraId="2B21F268" w14:textId="286678E2" w:rsidR="00B354DF" w:rsidRDefault="00B354DF" w:rsidP="00217F1E">
      <w:pPr>
        <w:spacing w:before="240" w:after="240" w:line="360" w:lineRule="auto"/>
        <w:rPr>
          <w:rFonts w:eastAsia="Times New Roman" w:cs="Times New Roman"/>
          <w:b/>
          <w:bCs/>
          <w:sz w:val="26"/>
          <w:szCs w:val="26"/>
          <w:lang w:eastAsia="pl-PL"/>
        </w:rPr>
      </w:pPr>
      <w:r>
        <w:rPr>
          <w:rFonts w:eastAsia="Times New Roman" w:cs="Times New Roman"/>
          <w:b/>
          <w:bCs/>
          <w:sz w:val="26"/>
          <w:szCs w:val="26"/>
          <w:lang w:eastAsia="pl-PL"/>
        </w:rPr>
        <w:br w:type="page"/>
      </w:r>
    </w:p>
    <w:p w14:paraId="7E384466" w14:textId="77777777" w:rsidR="00B354DF" w:rsidRDefault="00B354DF" w:rsidP="00217F1E">
      <w:pPr>
        <w:spacing w:before="240" w:after="240" w:line="360" w:lineRule="auto"/>
        <w:rPr>
          <w:rFonts w:eastAsia="Times New Roman" w:cs="Times New Roman"/>
          <w:b/>
          <w:bCs/>
          <w:sz w:val="26"/>
          <w:szCs w:val="26"/>
          <w:lang w:eastAsia="pl-PL"/>
        </w:rPr>
      </w:pPr>
    </w:p>
    <w:p w14:paraId="3638FE7B" w14:textId="780159E8" w:rsidR="00B5049D" w:rsidRPr="00B354DF" w:rsidRDefault="00B354DF" w:rsidP="00B354DF">
      <w:pPr>
        <w:pStyle w:val="Nagwek2"/>
        <w:spacing w:before="240" w:after="240" w:line="360" w:lineRule="auto"/>
        <w:rPr>
          <w:rFonts w:asciiTheme="minorHAnsi" w:hAnsiTheme="minorHAnsi"/>
          <w:sz w:val="28"/>
          <w:szCs w:val="28"/>
        </w:rPr>
      </w:pPr>
      <w:bookmarkStart w:id="4" w:name="_Toc88737188"/>
      <w:r w:rsidRPr="00B354DF">
        <w:rPr>
          <w:rFonts w:asciiTheme="minorHAnsi" w:hAnsiTheme="minorHAnsi"/>
          <w:sz w:val="28"/>
          <w:szCs w:val="28"/>
        </w:rPr>
        <w:t>НАВЧАННЯ УЧНІВ З ОБМЕЖЕНИМИ МОЖЛИВОСТЯМИ ЗДОРОВ'Я</w:t>
      </w:r>
      <w:bookmarkEnd w:id="4"/>
    </w:p>
    <w:p w14:paraId="438794E4" w14:textId="77777777" w:rsidR="00B5049D" w:rsidRPr="00217F1E" w:rsidRDefault="00B5049D" w:rsidP="00217F1E">
      <w:pPr>
        <w:spacing w:before="240" w:after="240" w:line="360" w:lineRule="auto"/>
        <w:rPr>
          <w:rFonts w:eastAsia="Times New Roman" w:cs="Times New Roman"/>
          <w:lang w:eastAsia="pl-PL"/>
        </w:rPr>
      </w:pPr>
      <w:r w:rsidRPr="00217F1E">
        <w:rPr>
          <w:rFonts w:eastAsia="Times New Roman" w:cs="Times New Roman"/>
          <w:lang w:eastAsia="pl-PL"/>
        </w:rPr>
        <w:t>Все більш далекосяжній адаптації навчального процесу до психофізичних здібностей учнів-інвалідів сприяє, не знижуючи змістовних вимог, шляхом:</w:t>
      </w:r>
    </w:p>
    <w:p w14:paraId="4367D15C" w14:textId="77777777" w:rsidR="00B5049D" w:rsidRPr="00217F1E" w:rsidRDefault="00B5049D" w:rsidP="00217F1E">
      <w:pPr>
        <w:numPr>
          <w:ilvl w:val="0"/>
          <w:numId w:val="12"/>
        </w:numPr>
        <w:spacing w:before="240" w:after="240" w:line="360" w:lineRule="auto"/>
        <w:rPr>
          <w:rFonts w:eastAsia="Times New Roman" w:cs="Times New Roman"/>
          <w:lang w:eastAsia="pl-PL"/>
        </w:rPr>
      </w:pPr>
      <w:r w:rsidRPr="00217F1E">
        <w:rPr>
          <w:rFonts w:eastAsia="Times New Roman" w:cs="Times New Roman"/>
          <w:lang w:eastAsia="pl-PL"/>
        </w:rPr>
        <w:t>форми участі в заняттях,</w:t>
      </w:r>
    </w:p>
    <w:p w14:paraId="00D78ACC" w14:textId="77777777" w:rsidR="00B5049D" w:rsidRPr="00217F1E" w:rsidRDefault="00B5049D" w:rsidP="00217F1E">
      <w:pPr>
        <w:numPr>
          <w:ilvl w:val="0"/>
          <w:numId w:val="12"/>
        </w:numPr>
        <w:spacing w:before="240" w:after="240" w:line="360" w:lineRule="auto"/>
        <w:rPr>
          <w:rFonts w:eastAsia="Times New Roman" w:cs="Times New Roman"/>
          <w:lang w:eastAsia="pl-PL"/>
        </w:rPr>
      </w:pPr>
      <w:r w:rsidRPr="00217F1E">
        <w:rPr>
          <w:rFonts w:eastAsia="Times New Roman" w:cs="Times New Roman"/>
          <w:lang w:eastAsia="pl-PL"/>
        </w:rPr>
        <w:t>форми отримання кредитів та складання іспитів.</w:t>
      </w:r>
    </w:p>
    <w:p w14:paraId="67F45573" w14:textId="77777777" w:rsidR="00B5049D" w:rsidRPr="00217F1E" w:rsidRDefault="00B5049D" w:rsidP="00217F1E">
      <w:pPr>
        <w:spacing w:before="240" w:after="240" w:line="360" w:lineRule="auto"/>
        <w:rPr>
          <w:rFonts w:eastAsia="Times New Roman" w:cs="Times New Roman"/>
          <w:lang w:eastAsia="pl-PL"/>
        </w:rPr>
      </w:pPr>
      <w:r w:rsidRPr="00217F1E">
        <w:rPr>
          <w:rFonts w:eastAsia="Times New Roman" w:cs="Times New Roman"/>
          <w:lang w:eastAsia="pl-PL"/>
        </w:rPr>
        <w:t xml:space="preserve">Індивідуальні форми навчання розробляються канцелярією Уповноваженого ректора з питань доступності. </w:t>
      </w:r>
    </w:p>
    <w:p w14:paraId="237F1677" w14:textId="77777777" w:rsidR="00B5049D" w:rsidRPr="00217F1E" w:rsidRDefault="00B5049D" w:rsidP="00217F1E">
      <w:pPr>
        <w:spacing w:before="240" w:after="240" w:line="360" w:lineRule="auto"/>
        <w:rPr>
          <w:rFonts w:eastAsia="Times New Roman" w:cs="Times New Roman"/>
          <w:lang w:eastAsia="pl-PL"/>
        </w:rPr>
      </w:pPr>
      <w:r w:rsidRPr="00217F1E">
        <w:rPr>
          <w:rFonts w:eastAsia="Times New Roman" w:cs="Times New Roman"/>
          <w:lang w:eastAsia="pl-PL"/>
        </w:rPr>
        <w:t>Види коригувань в залежності від інвалідності учня:</w:t>
      </w:r>
    </w:p>
    <w:p w14:paraId="5D8D9192" w14:textId="0A9007DD" w:rsidR="00B5049D" w:rsidRPr="00217F1E" w:rsidRDefault="00B5049D" w:rsidP="00217F1E">
      <w:pPr>
        <w:numPr>
          <w:ilvl w:val="0"/>
          <w:numId w:val="13"/>
        </w:numPr>
        <w:spacing w:before="240" w:after="240" w:line="360" w:lineRule="auto"/>
        <w:rPr>
          <w:rFonts w:eastAsia="Times New Roman" w:cs="Times New Roman"/>
          <w:lang w:eastAsia="pl-PL"/>
        </w:rPr>
      </w:pPr>
      <w:r w:rsidRPr="00217F1E">
        <w:rPr>
          <w:rFonts w:eastAsia="Times New Roman" w:cs="Times New Roman"/>
          <w:lang w:eastAsia="pl-PL"/>
        </w:rPr>
        <w:t>Продовження часу написання заліку, колоквіуму, іспиту до 50%;</w:t>
      </w:r>
    </w:p>
    <w:p w14:paraId="1B166CAD" w14:textId="77777777" w:rsidR="00B5049D" w:rsidRPr="00217F1E" w:rsidRDefault="00B5049D" w:rsidP="00217F1E">
      <w:pPr>
        <w:numPr>
          <w:ilvl w:val="0"/>
          <w:numId w:val="13"/>
        </w:numPr>
        <w:spacing w:before="240" w:after="240" w:line="360" w:lineRule="auto"/>
        <w:rPr>
          <w:rFonts w:eastAsia="Times New Roman" w:cs="Times New Roman"/>
          <w:lang w:eastAsia="pl-PL"/>
        </w:rPr>
      </w:pPr>
      <w:r w:rsidRPr="00217F1E">
        <w:rPr>
          <w:rFonts w:eastAsia="Times New Roman" w:cs="Times New Roman"/>
          <w:lang w:eastAsia="pl-PL"/>
        </w:rPr>
        <w:t>Зміна іспиту, колоквіуму з письмової на усну форму або навпаки;</w:t>
      </w:r>
    </w:p>
    <w:p w14:paraId="4653EC22" w14:textId="77777777" w:rsidR="00B5049D" w:rsidRPr="00217F1E" w:rsidRDefault="00B5049D" w:rsidP="00217F1E">
      <w:pPr>
        <w:numPr>
          <w:ilvl w:val="0"/>
          <w:numId w:val="13"/>
        </w:numPr>
        <w:spacing w:before="240" w:after="240" w:line="360" w:lineRule="auto"/>
        <w:rPr>
          <w:rFonts w:eastAsia="Times New Roman" w:cs="Times New Roman"/>
          <w:lang w:eastAsia="pl-PL"/>
        </w:rPr>
      </w:pPr>
      <w:r w:rsidRPr="00217F1E">
        <w:rPr>
          <w:rFonts w:eastAsia="Times New Roman" w:cs="Times New Roman"/>
          <w:lang w:eastAsia="pl-PL"/>
        </w:rPr>
        <w:t>Користування комп'ютером, ноутбуком на уроці;</w:t>
      </w:r>
    </w:p>
    <w:p w14:paraId="1C96B28A" w14:textId="77777777" w:rsidR="00B5049D" w:rsidRPr="00217F1E" w:rsidRDefault="00B5049D" w:rsidP="00217F1E">
      <w:pPr>
        <w:numPr>
          <w:ilvl w:val="0"/>
          <w:numId w:val="13"/>
        </w:numPr>
        <w:spacing w:before="240" w:after="240" w:line="360" w:lineRule="auto"/>
        <w:rPr>
          <w:rFonts w:eastAsia="Times New Roman" w:cs="Times New Roman"/>
          <w:lang w:eastAsia="pl-PL"/>
        </w:rPr>
      </w:pPr>
      <w:r w:rsidRPr="00217F1E">
        <w:rPr>
          <w:rFonts w:eastAsia="Times New Roman" w:cs="Times New Roman"/>
          <w:lang w:eastAsia="pl-PL"/>
        </w:rPr>
        <w:t>Отримання тестів, матеріалів збільшеним шрифтом;</w:t>
      </w:r>
    </w:p>
    <w:p w14:paraId="5C4C17F8" w14:textId="77777777" w:rsidR="00B5049D" w:rsidRPr="00217F1E" w:rsidRDefault="00B5049D" w:rsidP="00217F1E">
      <w:pPr>
        <w:numPr>
          <w:ilvl w:val="0"/>
          <w:numId w:val="13"/>
        </w:numPr>
        <w:spacing w:before="240" w:after="240" w:line="360" w:lineRule="auto"/>
        <w:rPr>
          <w:rFonts w:eastAsia="Times New Roman" w:cs="Times New Roman"/>
          <w:lang w:eastAsia="pl-PL"/>
        </w:rPr>
      </w:pPr>
      <w:r w:rsidRPr="00217F1E">
        <w:rPr>
          <w:rFonts w:eastAsia="Times New Roman" w:cs="Times New Roman"/>
          <w:lang w:eastAsia="pl-PL"/>
        </w:rPr>
        <w:t>копіювати фоліограми, презентації класів або надсилати їх в електронному вигляді;</w:t>
      </w:r>
    </w:p>
    <w:p w14:paraId="6E407C01" w14:textId="77777777" w:rsidR="00B5049D" w:rsidRPr="00217F1E" w:rsidRDefault="00B5049D" w:rsidP="00217F1E">
      <w:pPr>
        <w:numPr>
          <w:ilvl w:val="0"/>
          <w:numId w:val="13"/>
        </w:numPr>
        <w:spacing w:before="240" w:after="240" w:line="360" w:lineRule="auto"/>
        <w:rPr>
          <w:rFonts w:eastAsia="Times New Roman" w:cs="Times New Roman"/>
          <w:lang w:eastAsia="pl-PL"/>
        </w:rPr>
      </w:pPr>
      <w:r w:rsidRPr="00217F1E">
        <w:rPr>
          <w:rFonts w:eastAsia="Times New Roman" w:cs="Times New Roman"/>
          <w:lang w:eastAsia="pl-PL"/>
        </w:rPr>
        <w:t>Можливість запису лекцій на диктофон;</w:t>
      </w:r>
    </w:p>
    <w:p w14:paraId="3AE21651" w14:textId="77777777" w:rsidR="00B5049D" w:rsidRPr="00217F1E" w:rsidRDefault="00B5049D" w:rsidP="00217F1E">
      <w:pPr>
        <w:numPr>
          <w:ilvl w:val="0"/>
          <w:numId w:val="13"/>
        </w:numPr>
        <w:spacing w:before="240" w:after="240" w:line="360" w:lineRule="auto"/>
        <w:rPr>
          <w:rFonts w:eastAsia="Times New Roman" w:cs="Times New Roman"/>
          <w:lang w:eastAsia="pl-PL"/>
        </w:rPr>
      </w:pPr>
      <w:r w:rsidRPr="00217F1E">
        <w:rPr>
          <w:rFonts w:eastAsia="Times New Roman" w:cs="Times New Roman"/>
          <w:lang w:eastAsia="pl-PL"/>
        </w:rPr>
        <w:t>Можливість здачі матеріалу меншими партіями;</w:t>
      </w:r>
    </w:p>
    <w:p w14:paraId="0E7F0742" w14:textId="1BEFA56A" w:rsidR="00B5049D" w:rsidRPr="00217F1E" w:rsidRDefault="00B5049D" w:rsidP="00217F1E">
      <w:pPr>
        <w:numPr>
          <w:ilvl w:val="0"/>
          <w:numId w:val="13"/>
        </w:numPr>
        <w:spacing w:before="240" w:after="240" w:line="360" w:lineRule="auto"/>
        <w:rPr>
          <w:rFonts w:eastAsia="Times New Roman" w:cs="Times New Roman"/>
          <w:lang w:eastAsia="pl-PL"/>
        </w:rPr>
      </w:pPr>
      <w:r w:rsidRPr="00217F1E">
        <w:rPr>
          <w:rFonts w:eastAsia="Times New Roman" w:cs="Times New Roman"/>
          <w:lang w:eastAsia="pl-PL"/>
        </w:rPr>
        <w:t>Наприклад, дозвіл учневі використовувати власне допоміжне обладнання для здібностей. читання або слух;</w:t>
      </w:r>
    </w:p>
    <w:p w14:paraId="3A461CAF" w14:textId="77777777" w:rsidR="00B5049D" w:rsidRPr="00217F1E" w:rsidRDefault="00B5049D" w:rsidP="00217F1E">
      <w:pPr>
        <w:numPr>
          <w:ilvl w:val="0"/>
          <w:numId w:val="13"/>
        </w:numPr>
        <w:spacing w:before="240" w:after="240" w:line="360" w:lineRule="auto"/>
        <w:rPr>
          <w:rFonts w:eastAsia="Times New Roman" w:cs="Times New Roman"/>
          <w:lang w:eastAsia="pl-PL"/>
        </w:rPr>
      </w:pPr>
      <w:r w:rsidRPr="00217F1E">
        <w:rPr>
          <w:rFonts w:eastAsia="Times New Roman" w:cs="Times New Roman"/>
          <w:lang w:eastAsia="pl-PL"/>
        </w:rPr>
        <w:t>Інші – в залежності від потреби.</w:t>
      </w:r>
    </w:p>
    <w:p w14:paraId="3BE6E29E" w14:textId="77777777" w:rsidR="00E335BE" w:rsidRDefault="00E335BE" w:rsidP="00217F1E">
      <w:pPr>
        <w:autoSpaceDE w:val="0"/>
        <w:autoSpaceDN w:val="0"/>
        <w:adjustRightInd w:val="0"/>
        <w:spacing w:before="240" w:after="240" w:line="360" w:lineRule="auto"/>
        <w:rPr>
          <w:rFonts w:cs="*Arial-14958"/>
        </w:rPr>
      </w:pPr>
    </w:p>
    <w:p w14:paraId="7B61970A" w14:textId="77777777" w:rsidR="00E335BE" w:rsidRDefault="00E335BE" w:rsidP="00217F1E">
      <w:pPr>
        <w:autoSpaceDE w:val="0"/>
        <w:autoSpaceDN w:val="0"/>
        <w:adjustRightInd w:val="0"/>
        <w:spacing w:before="240" w:after="240" w:line="360" w:lineRule="auto"/>
        <w:rPr>
          <w:rFonts w:cs="*Arial-14958"/>
        </w:rPr>
      </w:pPr>
    </w:p>
    <w:p w14:paraId="2BC75118" w14:textId="77777777" w:rsidR="00E335BE" w:rsidRDefault="00E335BE" w:rsidP="00217F1E">
      <w:pPr>
        <w:autoSpaceDE w:val="0"/>
        <w:autoSpaceDN w:val="0"/>
        <w:adjustRightInd w:val="0"/>
        <w:spacing w:before="240" w:after="240" w:line="360" w:lineRule="auto"/>
        <w:rPr>
          <w:rFonts w:cs="*Arial-14958"/>
        </w:rPr>
      </w:pPr>
    </w:p>
    <w:p w14:paraId="2EC737C6" w14:textId="69EC5D61" w:rsidR="000104FA" w:rsidRPr="00217F1E" w:rsidRDefault="000104FA" w:rsidP="00217F1E">
      <w:pPr>
        <w:autoSpaceDE w:val="0"/>
        <w:autoSpaceDN w:val="0"/>
        <w:adjustRightInd w:val="0"/>
        <w:spacing w:before="240" w:after="240" w:line="360" w:lineRule="auto"/>
        <w:rPr>
          <w:rFonts w:cs="*Arial-14958"/>
        </w:rPr>
      </w:pPr>
      <w:r w:rsidRPr="00217F1E">
        <w:rPr>
          <w:rFonts w:cs="*Arial-14958"/>
        </w:rPr>
        <w:t xml:space="preserve">Особи з обмеженими можливостями можуть подати заявку, m.in для: </w:t>
      </w:r>
    </w:p>
    <w:p w14:paraId="2BB3645F" w14:textId="528A6873" w:rsidR="000104FA" w:rsidRPr="00217F1E" w:rsidRDefault="000104FA" w:rsidP="00217F1E">
      <w:pPr>
        <w:pStyle w:val="Akapitzlist"/>
        <w:numPr>
          <w:ilvl w:val="0"/>
          <w:numId w:val="8"/>
        </w:numPr>
        <w:autoSpaceDE w:val="0"/>
        <w:autoSpaceDN w:val="0"/>
        <w:adjustRightInd w:val="0"/>
        <w:spacing w:before="240" w:after="240" w:line="360" w:lineRule="auto"/>
        <w:ind w:left="284"/>
        <w:rPr>
          <w:rFonts w:cs="*Arial-14958"/>
        </w:rPr>
      </w:pPr>
      <w:r w:rsidRPr="00217F1E">
        <w:rPr>
          <w:rFonts w:cs="*Arial-14958"/>
        </w:rPr>
        <w:t>зміна способу участі в заняттях (наприклад, шляхом компенсації понаднормових годин відсутності, пов'язаних з інвалідністю) або права бути присутнім під час занять допоміжною особою (асистентом, перекладачем жестової мови тощо);</w:t>
      </w:r>
    </w:p>
    <w:p w14:paraId="1C1E6841" w14:textId="2693430B" w:rsidR="000104FA" w:rsidRPr="00217F1E" w:rsidRDefault="000104FA" w:rsidP="00217F1E">
      <w:pPr>
        <w:pStyle w:val="Akapitzlist"/>
        <w:numPr>
          <w:ilvl w:val="0"/>
          <w:numId w:val="8"/>
        </w:numPr>
        <w:autoSpaceDE w:val="0"/>
        <w:autoSpaceDN w:val="0"/>
        <w:adjustRightInd w:val="0"/>
        <w:spacing w:before="240" w:after="240" w:line="360" w:lineRule="auto"/>
        <w:ind w:left="284"/>
        <w:rPr>
          <w:rFonts w:cs="*Arial-14958"/>
        </w:rPr>
      </w:pPr>
      <w:r w:rsidRPr="00217F1E">
        <w:rPr>
          <w:rFonts w:cs="*Arial-14958"/>
        </w:rPr>
        <w:t>зміна дати та/або місця заліку/іспиту;</w:t>
      </w:r>
    </w:p>
    <w:p w14:paraId="559253FD" w14:textId="401B17C2" w:rsidR="000104FA" w:rsidRPr="00217F1E" w:rsidRDefault="000104FA" w:rsidP="00217F1E">
      <w:pPr>
        <w:pStyle w:val="Akapitzlist"/>
        <w:numPr>
          <w:ilvl w:val="0"/>
          <w:numId w:val="8"/>
        </w:numPr>
        <w:autoSpaceDE w:val="0"/>
        <w:autoSpaceDN w:val="0"/>
        <w:adjustRightInd w:val="0"/>
        <w:spacing w:before="240" w:after="240" w:line="360" w:lineRule="auto"/>
        <w:ind w:left="284"/>
        <w:rPr>
          <w:rFonts w:cs="*Arial-14958"/>
        </w:rPr>
      </w:pPr>
      <w:r w:rsidRPr="00217F1E">
        <w:rPr>
          <w:rFonts w:cs="*Arial-14958"/>
        </w:rPr>
        <w:t>зміна організації екзаменаційної сесії;</w:t>
      </w:r>
    </w:p>
    <w:p w14:paraId="69ACEA99" w14:textId="6C819889" w:rsidR="000104FA" w:rsidRPr="00217F1E" w:rsidRDefault="000104FA" w:rsidP="00217F1E">
      <w:pPr>
        <w:pStyle w:val="Akapitzlist"/>
        <w:numPr>
          <w:ilvl w:val="0"/>
          <w:numId w:val="8"/>
        </w:numPr>
        <w:autoSpaceDE w:val="0"/>
        <w:autoSpaceDN w:val="0"/>
        <w:adjustRightInd w:val="0"/>
        <w:spacing w:before="240" w:after="240" w:line="360" w:lineRule="auto"/>
        <w:ind w:left="284"/>
        <w:rPr>
          <w:rFonts w:cs="*Arial-14958"/>
        </w:rPr>
      </w:pPr>
      <w:r w:rsidRPr="00217F1E">
        <w:rPr>
          <w:rFonts w:cs="*Arial-14958"/>
        </w:rPr>
        <w:t>Збільшити час складання іспиту/складання (на 50% від базового часу);</w:t>
      </w:r>
    </w:p>
    <w:p w14:paraId="29B0D9AF" w14:textId="77777777" w:rsidR="000104FA" w:rsidRPr="00217F1E" w:rsidRDefault="000104FA" w:rsidP="00217F1E">
      <w:pPr>
        <w:pStyle w:val="Akapitzlist"/>
        <w:numPr>
          <w:ilvl w:val="0"/>
          <w:numId w:val="8"/>
        </w:numPr>
        <w:autoSpaceDE w:val="0"/>
        <w:autoSpaceDN w:val="0"/>
        <w:adjustRightInd w:val="0"/>
        <w:spacing w:before="240" w:after="240" w:line="360" w:lineRule="auto"/>
        <w:ind w:left="284"/>
        <w:rPr>
          <w:rFonts w:cs="*Arial-14958"/>
        </w:rPr>
      </w:pPr>
      <w:r w:rsidRPr="00217F1E">
        <w:rPr>
          <w:rFonts w:cs="*Arial-14958"/>
        </w:rPr>
        <w:t>зміна форми заліку/екзамену (письмова/усна).</w:t>
      </w:r>
    </w:p>
    <w:p w14:paraId="009BC9D9" w14:textId="06838AF0" w:rsidR="00B354DF" w:rsidRDefault="00B354DF" w:rsidP="00217F1E">
      <w:pPr>
        <w:autoSpaceDE w:val="0"/>
        <w:autoSpaceDN w:val="0"/>
        <w:adjustRightInd w:val="0"/>
        <w:spacing w:before="240" w:after="240" w:line="360" w:lineRule="auto"/>
        <w:rPr>
          <w:rFonts w:cs="*Arial-14958"/>
        </w:rPr>
      </w:pPr>
      <w:r>
        <w:rPr>
          <w:rFonts w:cs="*Arial-14958"/>
        </w:rPr>
        <w:br w:type="page"/>
      </w:r>
    </w:p>
    <w:p w14:paraId="7F75D414" w14:textId="77777777" w:rsidR="000104FA" w:rsidRPr="00217F1E" w:rsidRDefault="000104FA" w:rsidP="00217F1E">
      <w:pPr>
        <w:autoSpaceDE w:val="0"/>
        <w:autoSpaceDN w:val="0"/>
        <w:adjustRightInd w:val="0"/>
        <w:spacing w:before="240" w:after="240" w:line="360" w:lineRule="auto"/>
        <w:rPr>
          <w:rFonts w:cs="*Arial-14958"/>
        </w:rPr>
      </w:pPr>
    </w:p>
    <w:p w14:paraId="739B30F1" w14:textId="282ECB98" w:rsidR="000104FA" w:rsidRPr="00B354DF" w:rsidRDefault="00B354DF" w:rsidP="00B354DF">
      <w:pPr>
        <w:pStyle w:val="Nagwek2"/>
        <w:spacing w:before="240" w:after="240" w:line="360" w:lineRule="auto"/>
        <w:rPr>
          <w:rFonts w:asciiTheme="minorHAnsi" w:hAnsiTheme="minorHAnsi"/>
          <w:sz w:val="28"/>
          <w:szCs w:val="28"/>
        </w:rPr>
      </w:pPr>
      <w:bookmarkStart w:id="5" w:name="_Toc88737189"/>
      <w:r w:rsidRPr="00B354DF">
        <w:rPr>
          <w:rFonts w:asciiTheme="minorHAnsi" w:hAnsiTheme="minorHAnsi"/>
          <w:sz w:val="28"/>
          <w:szCs w:val="28"/>
        </w:rPr>
        <w:t>ЯК ОТРИМАТИ ЦЮ ДОПОМОГУ?</w:t>
      </w:r>
      <w:bookmarkEnd w:id="5"/>
    </w:p>
    <w:p w14:paraId="23B186B7" w14:textId="42C5C06C" w:rsidR="000104FA" w:rsidRPr="00217F1E" w:rsidRDefault="000104FA" w:rsidP="00217F1E">
      <w:pPr>
        <w:pStyle w:val="Akapitzlist"/>
        <w:numPr>
          <w:ilvl w:val="0"/>
          <w:numId w:val="22"/>
        </w:numPr>
        <w:autoSpaceDE w:val="0"/>
        <w:autoSpaceDN w:val="0"/>
        <w:adjustRightInd w:val="0"/>
        <w:spacing w:before="240" w:after="240" w:line="360" w:lineRule="auto"/>
        <w:rPr>
          <w:rFonts w:cs="*Arial-14958"/>
        </w:rPr>
      </w:pPr>
      <w:r w:rsidRPr="00217F1E">
        <w:rPr>
          <w:rFonts w:cs="*Arial-14958"/>
        </w:rPr>
        <w:t>Звітувати перед канцелярією повноважного представника ректора з питань доступності.</w:t>
      </w:r>
    </w:p>
    <w:p w14:paraId="6C89CE8E" w14:textId="3773C46E" w:rsidR="000104FA" w:rsidRPr="00217F1E" w:rsidRDefault="000104FA" w:rsidP="00217F1E">
      <w:pPr>
        <w:pStyle w:val="Akapitzlist"/>
        <w:numPr>
          <w:ilvl w:val="0"/>
          <w:numId w:val="22"/>
        </w:numPr>
        <w:autoSpaceDE w:val="0"/>
        <w:autoSpaceDN w:val="0"/>
        <w:adjustRightInd w:val="0"/>
        <w:spacing w:before="240" w:after="240" w:line="360" w:lineRule="auto"/>
        <w:rPr>
          <w:rFonts w:cs="*Arial-14958"/>
        </w:rPr>
      </w:pPr>
      <w:r w:rsidRPr="00217F1E">
        <w:rPr>
          <w:rFonts w:cs="*Arial-14958"/>
        </w:rPr>
        <w:t>Принесіть на зустріч в Офіс документи, що підтверджують стан вашого здоров'я (наприклад, листок непрацездатності).</w:t>
      </w:r>
    </w:p>
    <w:p w14:paraId="7DC600A3" w14:textId="77777777" w:rsidR="000104FA" w:rsidRPr="00217F1E" w:rsidRDefault="000104FA" w:rsidP="00217F1E">
      <w:pPr>
        <w:pStyle w:val="Akapitzlist"/>
        <w:numPr>
          <w:ilvl w:val="0"/>
          <w:numId w:val="22"/>
        </w:numPr>
        <w:autoSpaceDE w:val="0"/>
        <w:autoSpaceDN w:val="0"/>
        <w:adjustRightInd w:val="0"/>
        <w:spacing w:before="240" w:after="240" w:line="360" w:lineRule="auto"/>
        <w:rPr>
          <w:rFonts w:cs="*Arial-14958"/>
        </w:rPr>
      </w:pPr>
      <w:r w:rsidRPr="00217F1E">
        <w:rPr>
          <w:rFonts w:cs="*Arial-14958"/>
        </w:rPr>
        <w:t>На засіданні в Управлінні заповнити Заяву про обґрунтовані корективи в навчальному процесі для студентів/докторантів з обмеженими можливостями або вадами навчання.</w:t>
      </w:r>
    </w:p>
    <w:p w14:paraId="30137283" w14:textId="6F437797" w:rsidR="000104FA" w:rsidRPr="00217F1E" w:rsidRDefault="000104FA" w:rsidP="00217F1E">
      <w:pPr>
        <w:pStyle w:val="Akapitzlist"/>
        <w:numPr>
          <w:ilvl w:val="0"/>
          <w:numId w:val="22"/>
        </w:numPr>
        <w:autoSpaceDE w:val="0"/>
        <w:autoSpaceDN w:val="0"/>
        <w:adjustRightInd w:val="0"/>
        <w:spacing w:before="240" w:after="240" w:line="360" w:lineRule="auto"/>
        <w:rPr>
          <w:rFonts w:cs="*Arial-14958"/>
        </w:rPr>
      </w:pPr>
      <w:r w:rsidRPr="00217F1E">
        <w:rPr>
          <w:rFonts w:cs="*Arial-14958"/>
        </w:rPr>
        <w:t>Обов'язково отримайте думку представника Офісу.</w:t>
      </w:r>
    </w:p>
    <w:p w14:paraId="751CEAD2" w14:textId="54B0D334" w:rsidR="000104FA" w:rsidRPr="00217F1E" w:rsidRDefault="000104FA" w:rsidP="00217F1E">
      <w:pPr>
        <w:pStyle w:val="Akapitzlist"/>
        <w:numPr>
          <w:ilvl w:val="0"/>
          <w:numId w:val="22"/>
        </w:numPr>
        <w:autoSpaceDE w:val="0"/>
        <w:autoSpaceDN w:val="0"/>
        <w:adjustRightInd w:val="0"/>
        <w:spacing w:before="240" w:after="240" w:line="360" w:lineRule="auto"/>
        <w:rPr>
          <w:rFonts w:cs="*Arial-14958"/>
        </w:rPr>
      </w:pPr>
      <w:r w:rsidRPr="00217F1E">
        <w:rPr>
          <w:rFonts w:cs="*Arial-14958"/>
        </w:rPr>
        <w:t>Подайте заповнену заяву до декана/заступника декана, а у випадку докторантів до керівника докторантури вашого факультету.</w:t>
      </w:r>
    </w:p>
    <w:p w14:paraId="71697552" w14:textId="1EA3454A" w:rsidR="000104FA" w:rsidRDefault="000104FA" w:rsidP="00217F1E">
      <w:pPr>
        <w:pStyle w:val="Akapitzlist"/>
        <w:numPr>
          <w:ilvl w:val="0"/>
          <w:numId w:val="22"/>
        </w:numPr>
        <w:autoSpaceDE w:val="0"/>
        <w:autoSpaceDN w:val="0"/>
        <w:adjustRightInd w:val="0"/>
        <w:spacing w:before="240" w:after="240" w:line="360" w:lineRule="auto"/>
        <w:rPr>
          <w:rFonts w:cs="*Arial-14958"/>
        </w:rPr>
      </w:pPr>
      <w:r w:rsidRPr="00217F1E">
        <w:rPr>
          <w:rFonts w:cs="*Arial-14958"/>
        </w:rPr>
        <w:t>Після отримання згоди декана/керівника докторантури повідомте протягом 14 днів про те, що у вас є згода всіх викладачів ваших занять у даному семестрі.</w:t>
      </w:r>
    </w:p>
    <w:p w14:paraId="50CF158E" w14:textId="7220F6A4" w:rsidR="00E335BE" w:rsidRDefault="00E335BE" w:rsidP="00E335BE">
      <w:pPr>
        <w:autoSpaceDE w:val="0"/>
        <w:autoSpaceDN w:val="0"/>
        <w:adjustRightInd w:val="0"/>
        <w:spacing w:before="240" w:after="240" w:line="360" w:lineRule="auto"/>
        <w:rPr>
          <w:rFonts w:cs="*Arial-14958"/>
        </w:rPr>
      </w:pPr>
      <w:r>
        <w:rPr>
          <w:rFonts w:cs="*Arial-14958"/>
        </w:rPr>
        <w:br w:type="page"/>
      </w:r>
    </w:p>
    <w:p w14:paraId="75A2F899" w14:textId="77777777" w:rsidR="00E335BE" w:rsidRPr="00E335BE" w:rsidRDefault="00E335BE" w:rsidP="00E335BE">
      <w:pPr>
        <w:autoSpaceDE w:val="0"/>
        <w:autoSpaceDN w:val="0"/>
        <w:adjustRightInd w:val="0"/>
        <w:spacing w:before="240" w:after="240" w:line="360" w:lineRule="auto"/>
        <w:rPr>
          <w:rFonts w:cs="*Arial-14958"/>
        </w:rPr>
      </w:pPr>
    </w:p>
    <w:p w14:paraId="4A0023E2" w14:textId="6B8CD0EC" w:rsidR="00E335BE" w:rsidRPr="00E335BE" w:rsidRDefault="00E335BE" w:rsidP="00E335BE">
      <w:pPr>
        <w:pStyle w:val="Nagwek2"/>
        <w:spacing w:before="240" w:after="240" w:line="360" w:lineRule="auto"/>
        <w:rPr>
          <w:rFonts w:asciiTheme="minorHAnsi" w:hAnsiTheme="minorHAnsi"/>
          <w:sz w:val="28"/>
          <w:szCs w:val="28"/>
        </w:rPr>
      </w:pPr>
      <w:bookmarkStart w:id="6" w:name="_Toc88737190"/>
      <w:r w:rsidRPr="00E335BE">
        <w:rPr>
          <w:rFonts w:asciiTheme="minorHAnsi" w:hAnsiTheme="minorHAnsi"/>
          <w:sz w:val="28"/>
          <w:szCs w:val="28"/>
        </w:rPr>
        <w:t>КОМПЕТЕНЦІЇ СПІВРОБІТНИКІВ УНІВЕРСИТЕТУ</w:t>
      </w:r>
      <w:bookmarkEnd w:id="6"/>
    </w:p>
    <w:p w14:paraId="75C6AE84" w14:textId="26E6FC7D" w:rsidR="00B5049D" w:rsidRDefault="00FE2BBD" w:rsidP="00E335BE">
      <w:pPr>
        <w:spacing w:before="240" w:after="240" w:line="360" w:lineRule="auto"/>
        <w:rPr>
          <w:rFonts w:eastAsia="Times New Roman" w:cs="Times New Roman"/>
          <w:lang w:eastAsia="pl-PL"/>
        </w:rPr>
      </w:pPr>
      <w:r w:rsidRPr="00E335BE">
        <w:rPr>
          <w:rFonts w:eastAsia="Times New Roman" w:cs="Times New Roman"/>
          <w:lang w:eastAsia="pl-PL"/>
        </w:rPr>
        <w:t>Підвищення компетенцій працівників університету шляхом навчання освітньому забезпеченню на вищому рівні, поглиблення знань про людей з конкретним типом інвалідності.</w:t>
      </w:r>
    </w:p>
    <w:p w14:paraId="0670FC03" w14:textId="7E8A6EC5" w:rsidR="00E335BE" w:rsidRDefault="00E335BE" w:rsidP="00E335BE">
      <w:pPr>
        <w:spacing w:before="240" w:after="240" w:line="360" w:lineRule="auto"/>
        <w:rPr>
          <w:rFonts w:eastAsia="Times New Roman" w:cs="Times New Roman"/>
          <w:lang w:eastAsia="pl-PL"/>
        </w:rPr>
      </w:pPr>
      <w:r>
        <w:rPr>
          <w:rFonts w:eastAsia="Times New Roman" w:cs="Times New Roman"/>
          <w:lang w:eastAsia="pl-PL"/>
        </w:rPr>
        <w:br w:type="page"/>
      </w:r>
    </w:p>
    <w:p w14:paraId="1FC86A9D" w14:textId="77777777" w:rsidR="00E335BE" w:rsidRPr="00E335BE" w:rsidRDefault="00E335BE" w:rsidP="00E335BE">
      <w:pPr>
        <w:spacing w:before="240" w:after="240" w:line="360" w:lineRule="auto"/>
        <w:rPr>
          <w:rFonts w:eastAsia="Times New Roman" w:cs="Times New Roman"/>
          <w:lang w:eastAsia="pl-PL"/>
        </w:rPr>
      </w:pPr>
    </w:p>
    <w:p w14:paraId="1C0FE285" w14:textId="187ECD0E" w:rsidR="00B354DF" w:rsidRPr="00E335BE" w:rsidRDefault="00E335BE" w:rsidP="00E335BE">
      <w:pPr>
        <w:pStyle w:val="Nagwek2"/>
        <w:spacing w:before="240" w:after="240" w:line="360" w:lineRule="auto"/>
        <w:rPr>
          <w:rFonts w:asciiTheme="minorHAnsi" w:hAnsiTheme="minorHAnsi"/>
          <w:sz w:val="28"/>
          <w:szCs w:val="28"/>
        </w:rPr>
      </w:pPr>
      <w:bookmarkStart w:id="7" w:name="_Toc88737191"/>
      <w:r w:rsidRPr="00E335BE">
        <w:rPr>
          <w:rFonts w:asciiTheme="minorHAnsi" w:hAnsiTheme="minorHAnsi"/>
          <w:sz w:val="28"/>
          <w:szCs w:val="28"/>
        </w:rPr>
        <w:t>СТИПЕНДІЯ ДЛЯ СТУДЕНТІВ З ОБМЕЖЕНИМИ МОЖЛИВОСТЯМИ</w:t>
      </w:r>
      <w:bookmarkEnd w:id="7"/>
    </w:p>
    <w:p w14:paraId="4BC725CC" w14:textId="2B2DEDFE" w:rsidR="00D633D6" w:rsidRPr="007E6D99" w:rsidRDefault="00D633D6" w:rsidP="00217F1E">
      <w:pPr>
        <w:autoSpaceDE w:val="0"/>
        <w:autoSpaceDN w:val="0"/>
        <w:adjustRightInd w:val="0"/>
        <w:spacing w:before="240" w:after="240" w:line="360" w:lineRule="auto"/>
        <w:rPr>
          <w:rFonts w:cs="*Arial-Bold-7399"/>
          <w:sz w:val="26"/>
          <w:szCs w:val="26"/>
        </w:rPr>
      </w:pPr>
      <w:r w:rsidRPr="007E6D99">
        <w:rPr>
          <w:rFonts w:cs="*Arial-Bold-7399"/>
          <w:b/>
          <w:bCs/>
          <w:sz w:val="26"/>
          <w:szCs w:val="26"/>
        </w:rPr>
        <w:t xml:space="preserve">Стипендія для людей з обмеженими можливостями призначається студентам і докторантам, які мають діючий листок непрацездатності. </w:t>
      </w:r>
    </w:p>
    <w:p w14:paraId="3201DF46" w14:textId="77777777" w:rsidR="00D633D6" w:rsidRPr="00217F1E" w:rsidRDefault="00D633D6" w:rsidP="00217F1E">
      <w:pPr>
        <w:autoSpaceDE w:val="0"/>
        <w:autoSpaceDN w:val="0"/>
        <w:adjustRightInd w:val="0"/>
        <w:spacing w:before="240" w:after="240" w:line="360" w:lineRule="auto"/>
        <w:rPr>
          <w:rFonts w:cs="*Arial-14958"/>
        </w:rPr>
      </w:pPr>
      <w:r w:rsidRPr="00217F1E">
        <w:rPr>
          <w:rFonts w:cs="*Arial-14958"/>
        </w:rPr>
        <w:t xml:space="preserve">На цю стипендію не можуть претендувати люди, які вже закінчили один напрямок навчання. Виняток становлять ситуації, коли студент продовжує навчання після завершення навчання першого циклу з метою отримання ступеня магістра або еквівалента, але не довше ніж строком на три роки, або якщо інвалідність виникла під час навчання або після отримання професійного звання. Ці правила застосовуються незалежно від галузі навчання, факультету та університету, в якому проводяться дослідження. Стипендія для людей з обмеженими можливостями </w:t>
      </w:r>
    </w:p>
    <w:p w14:paraId="0CDF43F2" w14:textId="57DA69BF" w:rsidR="00D633D6" w:rsidRPr="00217F1E" w:rsidRDefault="00D633D6" w:rsidP="00217F1E">
      <w:pPr>
        <w:pStyle w:val="Akapitzlist"/>
        <w:numPr>
          <w:ilvl w:val="1"/>
          <w:numId w:val="13"/>
        </w:numPr>
        <w:autoSpaceDE w:val="0"/>
        <w:autoSpaceDN w:val="0"/>
        <w:adjustRightInd w:val="0"/>
        <w:spacing w:before="240" w:after="240" w:line="360" w:lineRule="auto"/>
        <w:ind w:left="426"/>
        <w:rPr>
          <w:rFonts w:cs="*Arial-14958"/>
        </w:rPr>
      </w:pPr>
      <w:r w:rsidRPr="00217F1E">
        <w:rPr>
          <w:rFonts w:cs="*Arial-14958"/>
        </w:rPr>
        <w:t>Студент може отримати тільки один вказаний ним напрямок навчання. Студент, який претендує на стипендію для людей з обмеженими можливостями, подає заявку з додатками в деканат WSSIP в Лодзі. Обов'язковим додатком до заяви є рішення про ступінь інвалідності, видане комісією.</w:t>
      </w:r>
    </w:p>
    <w:p w14:paraId="6C3E4146" w14:textId="0349A9C8" w:rsidR="00B5049D" w:rsidRDefault="00D633D6" w:rsidP="00217F1E">
      <w:pPr>
        <w:pStyle w:val="Akapitzlist"/>
        <w:numPr>
          <w:ilvl w:val="1"/>
          <w:numId w:val="13"/>
        </w:numPr>
        <w:autoSpaceDE w:val="0"/>
        <w:autoSpaceDN w:val="0"/>
        <w:adjustRightInd w:val="0"/>
        <w:spacing w:before="240" w:after="240" w:line="360" w:lineRule="auto"/>
        <w:ind w:left="426"/>
        <w:rPr>
          <w:rFonts w:cs="*Arial-14958"/>
        </w:rPr>
      </w:pPr>
      <w:r w:rsidRPr="00217F1E">
        <w:rPr>
          <w:rFonts w:cs="*Arial-14958"/>
        </w:rPr>
        <w:t>Стипендія для осіб з інвалідністю призначається на навчальний рік, але на термін не більше ніж до закінчення терміну дії листка непрацездатності.</w:t>
      </w:r>
    </w:p>
    <w:p w14:paraId="3C0302F9" w14:textId="6E8CB5B5" w:rsidR="00E335BE" w:rsidRDefault="00E335BE" w:rsidP="00E335BE">
      <w:pPr>
        <w:autoSpaceDE w:val="0"/>
        <w:autoSpaceDN w:val="0"/>
        <w:adjustRightInd w:val="0"/>
        <w:spacing w:before="240" w:after="240" w:line="360" w:lineRule="auto"/>
        <w:ind w:left="66"/>
        <w:rPr>
          <w:rFonts w:cs="*Arial-14958"/>
        </w:rPr>
      </w:pPr>
      <w:r>
        <w:rPr>
          <w:rFonts w:cs="*Arial-14958"/>
        </w:rPr>
        <w:br w:type="page"/>
      </w:r>
    </w:p>
    <w:p w14:paraId="2723C5D6" w14:textId="77777777" w:rsidR="00E335BE" w:rsidRPr="00E335BE" w:rsidRDefault="00E335BE" w:rsidP="00E335BE">
      <w:pPr>
        <w:autoSpaceDE w:val="0"/>
        <w:autoSpaceDN w:val="0"/>
        <w:adjustRightInd w:val="0"/>
        <w:spacing w:before="240" w:after="240" w:line="360" w:lineRule="auto"/>
        <w:ind w:left="66"/>
        <w:rPr>
          <w:rFonts w:cs="*Arial-14958"/>
        </w:rPr>
      </w:pPr>
    </w:p>
    <w:p w14:paraId="2B5B1AA2" w14:textId="78A5E1B9" w:rsidR="002E33FF" w:rsidRPr="00E335BE" w:rsidRDefault="00E335BE" w:rsidP="00E335BE">
      <w:pPr>
        <w:pStyle w:val="Nagwek2"/>
        <w:spacing w:before="240" w:after="240" w:line="360" w:lineRule="auto"/>
        <w:rPr>
          <w:rFonts w:asciiTheme="minorHAnsi" w:hAnsiTheme="minorHAnsi"/>
          <w:sz w:val="28"/>
          <w:szCs w:val="28"/>
        </w:rPr>
      </w:pPr>
      <w:bookmarkStart w:id="8" w:name="_Toc88737192"/>
      <w:r w:rsidRPr="00E335BE">
        <w:rPr>
          <w:rFonts w:asciiTheme="minorHAnsi" w:hAnsiTheme="minorHAnsi"/>
          <w:sz w:val="28"/>
          <w:szCs w:val="28"/>
        </w:rPr>
        <w:t>КОРИСНІ ПОСИЛАННЯ</w:t>
      </w:r>
      <w:bookmarkEnd w:id="8"/>
    </w:p>
    <w:p w14:paraId="61198A99" w14:textId="77777777" w:rsidR="002E33FF" w:rsidRDefault="00000000" w:rsidP="00217F1E">
      <w:pPr>
        <w:pStyle w:val="bodytext"/>
        <w:numPr>
          <w:ilvl w:val="0"/>
          <w:numId w:val="24"/>
        </w:numPr>
        <w:spacing w:before="240" w:beforeAutospacing="0" w:after="240" w:afterAutospacing="0" w:line="360" w:lineRule="auto"/>
        <w:rPr>
          <w:rFonts w:asciiTheme="minorHAnsi" w:hAnsiTheme="minorHAnsi"/>
        </w:rPr>
      </w:pPr>
      <w:hyperlink r:id="rId14" w:tgtFrame="_blank" w:history="1">
        <w:r w:rsidR="007E6D99">
          <w:rPr>
            <w:rStyle w:val="Hipercze"/>
            <w:rFonts w:asciiTheme="minorHAnsi" w:hAnsiTheme="minorHAnsi"/>
          </w:rPr>
          <w:t xml:space="preserve">Веб-сайт, на якому представлено Державний фонд реабілітації інвалідів </w:t>
        </w:r>
      </w:hyperlink>
      <w:r w:rsidR="002E33FF" w:rsidRPr="00217F1E">
        <w:rPr>
          <w:rFonts w:asciiTheme="minorHAnsi" w:hAnsiTheme="minorHAnsi"/>
        </w:rPr>
        <w:t xml:space="preserve"> - Державний фонд реабілітації інвалідів </w:t>
      </w:r>
    </w:p>
    <w:p w14:paraId="2BE6EFF1" w14:textId="77777777" w:rsidR="002E33FF" w:rsidRDefault="00000000" w:rsidP="00217F1E">
      <w:pPr>
        <w:pStyle w:val="bodytext"/>
        <w:numPr>
          <w:ilvl w:val="0"/>
          <w:numId w:val="24"/>
        </w:numPr>
        <w:spacing w:before="240" w:beforeAutospacing="0" w:after="240" w:afterAutospacing="0" w:line="360" w:lineRule="auto"/>
        <w:rPr>
          <w:rFonts w:asciiTheme="minorHAnsi" w:hAnsiTheme="minorHAnsi"/>
        </w:rPr>
      </w:pPr>
      <w:hyperlink r:id="rId15" w:tgtFrame="_blank" w:history="1">
        <w:r w:rsidR="007E6D99">
          <w:rPr>
            <w:rStyle w:val="Hipercze"/>
            <w:rFonts w:asciiTheme="minorHAnsi" w:hAnsiTheme="minorHAnsi"/>
          </w:rPr>
          <w:t xml:space="preserve">Веб-сайт, що презентує Польське товариство </w:t>
        </w:r>
      </w:hyperlink>
      <w:r w:rsidR="002E33FF" w:rsidRPr="00217F1E">
        <w:rPr>
          <w:rFonts w:asciiTheme="minorHAnsi" w:hAnsiTheme="minorHAnsi"/>
        </w:rPr>
        <w:t xml:space="preserve"> сліпих - Польське товариство сліпих </w:t>
      </w:r>
    </w:p>
    <w:p w14:paraId="558FBAA7" w14:textId="77777777" w:rsidR="002E33FF" w:rsidRDefault="00000000" w:rsidP="00217F1E">
      <w:pPr>
        <w:pStyle w:val="bodytext"/>
        <w:numPr>
          <w:ilvl w:val="0"/>
          <w:numId w:val="24"/>
        </w:numPr>
        <w:spacing w:before="240" w:beforeAutospacing="0" w:after="240" w:afterAutospacing="0" w:line="360" w:lineRule="auto"/>
        <w:rPr>
          <w:rFonts w:asciiTheme="minorHAnsi" w:hAnsiTheme="minorHAnsi"/>
        </w:rPr>
      </w:pPr>
      <w:hyperlink r:id="rId16" w:tgtFrame="_blank" w:history="1">
        <w:r w:rsidR="007E6D99">
          <w:rPr>
            <w:rStyle w:val="Hipercze"/>
            <w:rFonts w:asciiTheme="minorHAnsi" w:hAnsiTheme="minorHAnsi"/>
          </w:rPr>
          <w:t>Веб-сайт, що представляє Польське товариство глухих - Польське товариство глухих</w:t>
        </w:r>
      </w:hyperlink>
      <w:r w:rsidR="002E33FF" w:rsidRPr="00217F1E">
        <w:rPr>
          <w:rFonts w:asciiTheme="minorHAnsi" w:hAnsiTheme="minorHAnsi"/>
        </w:rPr>
        <w:t xml:space="preserve"> </w:t>
      </w:r>
    </w:p>
    <w:p w14:paraId="05F88B2A" w14:textId="77777777" w:rsidR="002E33FF" w:rsidRDefault="00000000" w:rsidP="00217F1E">
      <w:pPr>
        <w:pStyle w:val="bodytext"/>
        <w:numPr>
          <w:ilvl w:val="0"/>
          <w:numId w:val="24"/>
        </w:numPr>
        <w:spacing w:before="240" w:beforeAutospacing="0" w:after="240" w:afterAutospacing="0" w:line="360" w:lineRule="auto"/>
        <w:rPr>
          <w:rFonts w:asciiTheme="minorHAnsi" w:hAnsiTheme="minorHAnsi"/>
        </w:rPr>
      </w:pPr>
      <w:hyperlink r:id="rId17" w:tgtFrame="_blank" w:history="1">
        <w:r w:rsidR="007E6D99">
          <w:rPr>
            <w:rStyle w:val="Hipercze"/>
            <w:rFonts w:asciiTheme="minorHAnsi" w:hAnsiTheme="minorHAnsi"/>
          </w:rPr>
          <w:t xml:space="preserve">Веб-сайт, що презентує Повноважного Урядового уповноваженого Уповноваженого Уряду щодо інвалідів  - Уповноваженого Уряду для людей </w:t>
        </w:r>
      </w:hyperlink>
      <w:r w:rsidR="002E33FF" w:rsidRPr="00217F1E">
        <w:rPr>
          <w:rFonts w:asciiTheme="minorHAnsi" w:hAnsiTheme="minorHAnsi"/>
        </w:rPr>
        <w:t xml:space="preserve"> з інвалідністю</w:t>
      </w:r>
    </w:p>
    <w:p w14:paraId="2AFF6C5A" w14:textId="77777777" w:rsidR="002E33FF" w:rsidRDefault="00000000" w:rsidP="00217F1E">
      <w:pPr>
        <w:pStyle w:val="bodytext"/>
        <w:numPr>
          <w:ilvl w:val="0"/>
          <w:numId w:val="24"/>
        </w:numPr>
        <w:spacing w:before="240" w:beforeAutospacing="0" w:after="240" w:afterAutospacing="0" w:line="360" w:lineRule="auto"/>
        <w:rPr>
          <w:rFonts w:asciiTheme="minorHAnsi" w:hAnsiTheme="minorHAnsi"/>
        </w:rPr>
      </w:pPr>
      <w:hyperlink r:id="rId18" w:tgtFrame="_blank" w:history="1">
        <w:r w:rsidR="007E6D99">
          <w:rPr>
            <w:rStyle w:val="Hipercze"/>
            <w:rFonts w:asciiTheme="minorHAnsi" w:hAnsiTheme="minorHAnsi"/>
          </w:rPr>
          <w:t xml:space="preserve">Веб-сайт, що презентує Міністерство науки та вищої освіти  - Міністерство науки та вищої освіти </w:t>
        </w:r>
      </w:hyperlink>
      <w:r w:rsidR="002E33FF" w:rsidRPr="00217F1E">
        <w:rPr>
          <w:rFonts w:asciiTheme="minorHAnsi" w:hAnsiTheme="minorHAnsi"/>
        </w:rPr>
        <w:t xml:space="preserve"> </w:t>
      </w:r>
    </w:p>
    <w:p w14:paraId="23EC84F9" w14:textId="77777777" w:rsidR="002E33FF" w:rsidRDefault="00000000" w:rsidP="00217F1E">
      <w:pPr>
        <w:pStyle w:val="bodytext"/>
        <w:numPr>
          <w:ilvl w:val="0"/>
          <w:numId w:val="24"/>
        </w:numPr>
        <w:spacing w:before="240" w:beforeAutospacing="0" w:after="240" w:afterAutospacing="0" w:line="360" w:lineRule="auto"/>
        <w:rPr>
          <w:rFonts w:asciiTheme="minorHAnsi" w:hAnsiTheme="minorHAnsi"/>
        </w:rPr>
      </w:pPr>
      <w:hyperlink r:id="rId19" w:tgtFrame="_blank" w:history="1">
        <w:r w:rsidR="007E6D99">
          <w:rPr>
            <w:rStyle w:val="Hipercze"/>
            <w:rFonts w:asciiTheme="minorHAnsi" w:hAnsiTheme="minorHAnsi"/>
          </w:rPr>
          <w:t xml:space="preserve">Веб-сайт, що презентує Фонд Інституту регіонального розвитку </w:t>
        </w:r>
      </w:hyperlink>
      <w:r w:rsidR="002E33FF" w:rsidRPr="00217F1E">
        <w:rPr>
          <w:rFonts w:asciiTheme="minorHAnsi" w:hAnsiTheme="minorHAnsi"/>
        </w:rPr>
        <w:t xml:space="preserve"> - Фонд Інститут регіонального розвитку </w:t>
      </w:r>
    </w:p>
    <w:p w14:paraId="43B61AD9" w14:textId="77777777" w:rsidR="002E33FF" w:rsidRDefault="00000000" w:rsidP="00217F1E">
      <w:pPr>
        <w:pStyle w:val="bodytext"/>
        <w:numPr>
          <w:ilvl w:val="0"/>
          <w:numId w:val="24"/>
        </w:numPr>
        <w:spacing w:before="240" w:beforeAutospacing="0" w:after="240" w:afterAutospacing="0" w:line="360" w:lineRule="auto"/>
        <w:rPr>
          <w:rFonts w:asciiTheme="minorHAnsi" w:hAnsiTheme="minorHAnsi"/>
        </w:rPr>
      </w:pPr>
      <w:hyperlink r:id="rId20" w:tgtFrame="_blank" w:history="1">
        <w:r w:rsidR="007E6D99">
          <w:rPr>
            <w:rStyle w:val="Hipercze"/>
            <w:rFonts w:asciiTheme="minorHAnsi" w:hAnsiTheme="minorHAnsi"/>
          </w:rPr>
          <w:t>Веб-сайт, що представляє інформацію про людей з інвалідністю</w:t>
        </w:r>
      </w:hyperlink>
      <w:r w:rsidR="002E33FF" w:rsidRPr="00217F1E">
        <w:rPr>
          <w:rFonts w:asciiTheme="minorHAnsi" w:hAnsiTheme="minorHAnsi"/>
        </w:rPr>
        <w:t xml:space="preserve"> </w:t>
      </w:r>
    </w:p>
    <w:p w14:paraId="3C30E13B" w14:textId="77777777" w:rsidR="002E33FF" w:rsidRDefault="00000000" w:rsidP="00217F1E">
      <w:pPr>
        <w:pStyle w:val="bodytext"/>
        <w:numPr>
          <w:ilvl w:val="0"/>
          <w:numId w:val="24"/>
        </w:numPr>
        <w:spacing w:before="240" w:beforeAutospacing="0" w:after="240" w:afterAutospacing="0" w:line="360" w:lineRule="auto"/>
        <w:rPr>
          <w:rFonts w:asciiTheme="minorHAnsi" w:hAnsiTheme="minorHAnsi"/>
        </w:rPr>
      </w:pPr>
      <w:hyperlink r:id="rId21" w:tgtFrame="_blank" w:history="1">
        <w:r w:rsidR="007E6D99">
          <w:rPr>
            <w:rStyle w:val="Hipercze"/>
            <w:rFonts w:asciiTheme="minorHAnsi" w:hAnsiTheme="minorHAnsi"/>
          </w:rPr>
          <w:t>Сторінка з sprawni-niepelnosprawni.pl</w:t>
        </w:r>
      </w:hyperlink>
      <w:r w:rsidR="002E33FF" w:rsidRPr="00217F1E">
        <w:rPr>
          <w:rFonts w:asciiTheme="minorHAnsi" w:hAnsiTheme="minorHAnsi"/>
        </w:rPr>
        <w:t xml:space="preserve"> </w:t>
      </w:r>
    </w:p>
    <w:p w14:paraId="3A3D6B93" w14:textId="0B0B38B2" w:rsidR="00922717" w:rsidRPr="00217F1E" w:rsidRDefault="00000000" w:rsidP="00217F1E">
      <w:pPr>
        <w:pStyle w:val="bodytext"/>
        <w:numPr>
          <w:ilvl w:val="0"/>
          <w:numId w:val="24"/>
        </w:numPr>
        <w:spacing w:before="240" w:beforeAutospacing="0" w:after="240" w:afterAutospacing="0" w:line="360" w:lineRule="auto"/>
        <w:rPr>
          <w:rFonts w:asciiTheme="minorHAnsi" w:hAnsiTheme="minorHAnsi"/>
        </w:rPr>
      </w:pPr>
      <w:hyperlink r:id="rId22" w:tgtFrame="_blank" w:tooltip="Opens external link in new window" w:history="1">
        <w:r w:rsidR="007E6D99">
          <w:rPr>
            <w:rStyle w:val="Hipercze"/>
            <w:rFonts w:asciiTheme="minorHAnsi" w:hAnsiTheme="minorHAnsi"/>
          </w:rPr>
          <w:t>Сторінка, на якій показано досвідчених у роботі</w:t>
        </w:r>
      </w:hyperlink>
    </w:p>
    <w:sectPr w:rsidR="00922717" w:rsidRPr="00217F1E" w:rsidSect="00A57815">
      <w:pgSz w:w="11900" w:h="16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D655" w14:textId="77777777" w:rsidR="004A7F8D" w:rsidRDefault="004A7F8D" w:rsidP="00E353F6">
      <w:r>
        <w:separator/>
      </w:r>
    </w:p>
  </w:endnote>
  <w:endnote w:type="continuationSeparator" w:id="0">
    <w:p w14:paraId="599F5992" w14:textId="77777777" w:rsidR="004A7F8D" w:rsidRDefault="004A7F8D" w:rsidP="00E3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Bold-7398">
    <w:altName w:val="Arial"/>
    <w:panose1 w:val="020B0604020202020204"/>
    <w:charset w:val="00"/>
    <w:family w:val="swiss"/>
    <w:notTrueType/>
    <w:pitch w:val="default"/>
    <w:sig w:usb0="00000003" w:usb1="00000000" w:usb2="00000000" w:usb3="00000000" w:csb0="00000001" w:csb1="00000000"/>
  </w:font>
  <w:font w:name="*Arial-Bold-7400">
    <w:altName w:val="Arial"/>
    <w:panose1 w:val="020B0604020202020204"/>
    <w:charset w:val="EE"/>
    <w:family w:val="swiss"/>
    <w:notTrueType/>
    <w:pitch w:val="default"/>
    <w:sig w:usb0="00000001" w:usb1="00000000" w:usb2="00000000" w:usb3="00000000" w:csb0="00000003" w:csb1="00000000"/>
  </w:font>
  <w:font w:name="*Arial-7399">
    <w:altName w:val="* Arial"/>
    <w:panose1 w:val="020B0604020202020204"/>
    <w:charset w:val="EE"/>
    <w:family w:val="swiss"/>
    <w:notTrueType/>
    <w:pitch w:val="default"/>
    <w:sig w:usb0="00000005" w:usb1="00000000" w:usb2="00000000" w:usb3="00000000" w:csb0="00000002" w:csb1="00000000"/>
  </w:font>
  <w:font w:name="Alegreya-Regular">
    <w:panose1 w:val="020B0604020202020204"/>
    <w:charset w:val="EE"/>
    <w:family w:val="roman"/>
    <w:notTrueType/>
    <w:pitch w:val="default"/>
    <w:sig w:usb0="00000005" w:usb1="00000000" w:usb2="00000000" w:usb3="00000000" w:csb0="00000002" w:csb1="00000000"/>
  </w:font>
  <w:font w:name="*Microsoft Sans Serif-Bold-7401">
    <w:altName w:val="Times New Roman"/>
    <w:panose1 w:val="020B0604020202020204"/>
    <w:charset w:val="00"/>
    <w:family w:val="roman"/>
    <w:notTrueType/>
    <w:pitch w:val="default"/>
    <w:sig w:usb0="00000001" w:usb1="00000000" w:usb2="00000000" w:usb3="00000000" w:csb0="00000003" w:csb1="00000000"/>
  </w:font>
  <w:font w:name="*Arial-Bold-7399">
    <w:altName w:val="* Arial"/>
    <w:panose1 w:val="020B0604020202020204"/>
    <w:charset w:val="EE"/>
    <w:family w:val="swiss"/>
    <w:notTrueType/>
    <w:pitch w:val="default"/>
    <w:sig w:usb0="00000005" w:usb1="00000000" w:usb2="00000000" w:usb3="00000000" w:csb0="00000002" w:csb1="00000000"/>
  </w:font>
  <w:font w:name="*Arial-14955">
    <w:altName w:val="* Arial"/>
    <w:panose1 w:val="020B0604020202020204"/>
    <w:charset w:val="EE"/>
    <w:family w:val="swiss"/>
    <w:notTrueType/>
    <w:pitch w:val="default"/>
    <w:sig w:usb0="00000005" w:usb1="00000000" w:usb2="00000000" w:usb3="00000000" w:csb0="00000002" w:csb1="00000000"/>
  </w:font>
  <w:font w:name="*Arial-14958">
    <w:altName w:val="* Arial"/>
    <w:panose1 w:val="020B0604020202020204"/>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22800918"/>
      <w:docPartObj>
        <w:docPartGallery w:val="Page Numbers (Bottom of Page)"/>
        <w:docPartUnique/>
      </w:docPartObj>
    </w:sdtPr>
    <w:sdtContent>
      <w:p w14:paraId="0967BF96" w14:textId="77777777" w:rsidR="00E353F6" w:rsidRDefault="00C708F5" w:rsidP="00293543">
        <w:pPr>
          <w:pStyle w:val="Stopka"/>
          <w:framePr w:wrap="none" w:vAnchor="text" w:hAnchor="margin" w:xAlign="right" w:y="1"/>
          <w:rPr>
            <w:rStyle w:val="Numerstrony"/>
          </w:rPr>
        </w:pPr>
        <w:r>
          <w:rPr>
            <w:rStyle w:val="Numerstrony"/>
          </w:rPr>
          <w:fldChar w:fldCharType="begin"/>
        </w:r>
        <w:r w:rsidR="00E353F6">
          <w:rPr>
            <w:rStyle w:val="Numerstrony"/>
          </w:rPr>
          <w:instrText xml:space="preserve"> PAGE </w:instrText>
        </w:r>
        <w:r>
          <w:rPr>
            <w:rStyle w:val="Numerstrony"/>
          </w:rPr>
          <w:fldChar w:fldCharType="end"/>
        </w:r>
      </w:p>
    </w:sdtContent>
  </w:sdt>
  <w:p w14:paraId="6C2D820E" w14:textId="77777777" w:rsidR="00E353F6" w:rsidRDefault="00E353F6" w:rsidP="00E353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Times New Roman" w:hAnsi="Times New Roman" w:cs="Times New Roman"/>
        <w:sz w:val="20"/>
        <w:szCs w:val="20"/>
      </w:rPr>
      <w:id w:val="1923372674"/>
      <w:docPartObj>
        <w:docPartGallery w:val="Page Numbers (Bottom of Page)"/>
        <w:docPartUnique/>
      </w:docPartObj>
    </w:sdtPr>
    <w:sdtContent>
      <w:p w14:paraId="31EE276D" w14:textId="77777777" w:rsidR="00E353F6" w:rsidRPr="00E353F6" w:rsidRDefault="00C708F5" w:rsidP="00293543">
        <w:pPr>
          <w:pStyle w:val="Stopka"/>
          <w:framePr w:wrap="none" w:vAnchor="text" w:hAnchor="margin" w:xAlign="right" w:y="1"/>
          <w:rPr>
            <w:rStyle w:val="Numerstrony"/>
            <w:rFonts w:ascii="Times New Roman" w:hAnsi="Times New Roman" w:cs="Times New Roman"/>
            <w:sz w:val="20"/>
            <w:szCs w:val="20"/>
          </w:rPr>
        </w:pPr>
        <w:r w:rsidRPr="00E353F6">
          <w:rPr>
            <w:rStyle w:val="Numerstrony"/>
            <w:rFonts w:ascii="Times New Roman" w:hAnsi="Times New Roman" w:cs="Times New Roman"/>
            <w:sz w:val="20"/>
            <w:szCs w:val="20"/>
          </w:rPr>
          <w:fldChar w:fldCharType="begin"/>
        </w:r>
        <w:r w:rsidR="00E353F6" w:rsidRPr="00E353F6">
          <w:rPr>
            <w:rStyle w:val="Numerstrony"/>
            <w:rFonts w:ascii="Times New Roman" w:hAnsi="Times New Roman" w:cs="Times New Roman"/>
            <w:sz w:val="20"/>
            <w:szCs w:val="20"/>
          </w:rPr>
          <w:instrText xml:space="preserve"> PAGE </w:instrText>
        </w:r>
        <w:r w:rsidRPr="00E353F6">
          <w:rPr>
            <w:rStyle w:val="Numerstrony"/>
            <w:rFonts w:ascii="Times New Roman" w:hAnsi="Times New Roman" w:cs="Times New Roman"/>
            <w:sz w:val="20"/>
            <w:szCs w:val="20"/>
          </w:rPr>
          <w:fldChar w:fldCharType="separate"/>
        </w:r>
        <w:r w:rsidR="007E6D99">
          <w:rPr>
            <w:rStyle w:val="Numerstrony"/>
            <w:rFonts w:ascii="Times New Roman" w:hAnsi="Times New Roman" w:cs="Times New Roman"/>
            <w:noProof/>
            <w:sz w:val="20"/>
            <w:szCs w:val="20"/>
          </w:rPr>
          <w:t>8</w:t>
        </w:r>
        <w:r w:rsidRPr="00E353F6">
          <w:rPr>
            <w:rStyle w:val="Numerstrony"/>
            <w:rFonts w:ascii="Times New Roman" w:hAnsi="Times New Roman" w:cs="Times New Roman"/>
            <w:sz w:val="20"/>
            <w:szCs w:val="20"/>
          </w:rPr>
          <w:fldChar w:fldCharType="end"/>
        </w:r>
      </w:p>
    </w:sdtContent>
  </w:sdt>
  <w:p w14:paraId="186B57F7" w14:textId="57364938" w:rsidR="00E353F6" w:rsidRPr="00E353F6" w:rsidRDefault="006F37F4" w:rsidP="00E353F6">
    <w:pPr>
      <w:ind w:right="360"/>
      <w:rPr>
        <w:rFonts w:ascii="Times New Roman" w:eastAsia="Times New Roman" w:hAnsi="Times New Roman" w:cs="Times New Roman"/>
        <w:sz w:val="20"/>
        <w:szCs w:val="20"/>
        <w:lang w:eastAsia="pl-PL"/>
      </w:rPr>
    </w:pPr>
    <w:r w:rsidRPr="004A7147">
      <w:rPr>
        <w:noProof/>
      </w:rPr>
      <w:drawing>
        <wp:inline distT="0" distB="0" distL="0" distR="0" wp14:anchorId="58A3DF0E" wp14:editId="4D0FF9A5">
          <wp:extent cx="5756910" cy="578102"/>
          <wp:effectExtent l="0" t="0" r="0" b="0"/>
          <wp:docPr id="18" name="Obraz 17">
            <a:extLst xmlns:a="http://schemas.openxmlformats.org/drawingml/2006/main">
              <a:ext uri="{FF2B5EF4-FFF2-40B4-BE49-F238E27FC236}">
                <a16:creationId xmlns:a16="http://schemas.microsoft.com/office/drawing/2014/main" id="{53EDD03D-192A-4D6F-A458-B14EE3D617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7">
                    <a:extLst>
                      <a:ext uri="{FF2B5EF4-FFF2-40B4-BE49-F238E27FC236}">
                        <a16:creationId xmlns:a16="http://schemas.microsoft.com/office/drawing/2014/main" id="{53EDD03D-192A-4D6F-A458-B14EE3D617CB}"/>
                      </a:ext>
                    </a:extLst>
                  </pic:cNvPr>
                  <pic:cNvPicPr>
                    <a:picLocks noChangeAspect="1"/>
                  </pic:cNvPicPr>
                </pic:nvPicPr>
                <pic:blipFill>
                  <a:blip r:embed="rId1"/>
                  <a:stretch>
                    <a:fillRect/>
                  </a:stretch>
                </pic:blipFill>
                <pic:spPr>
                  <a:xfrm>
                    <a:off x="0" y="0"/>
                    <a:ext cx="5756910" cy="5781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1ED5" w14:textId="77777777" w:rsidR="006F37F4" w:rsidRDefault="006F37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1D99" w14:textId="77777777" w:rsidR="004A7F8D" w:rsidRDefault="004A7F8D" w:rsidP="00E353F6">
      <w:r>
        <w:separator/>
      </w:r>
    </w:p>
  </w:footnote>
  <w:footnote w:type="continuationSeparator" w:id="0">
    <w:p w14:paraId="54B5D2B7" w14:textId="77777777" w:rsidR="004A7F8D" w:rsidRDefault="004A7F8D" w:rsidP="00E3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4FD7" w14:textId="77777777" w:rsidR="006F37F4" w:rsidRDefault="006F37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833B" w14:textId="752D8E9B" w:rsidR="00E353F6" w:rsidRDefault="00E353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2008" w14:textId="77777777" w:rsidR="006F37F4" w:rsidRDefault="006F37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7631ED"/>
    <w:multiLevelType w:val="hybridMultilevel"/>
    <w:tmpl w:val="881D03C5"/>
    <w:lvl w:ilvl="0" w:tplc="FFFFFFFF">
      <w:start w:val="1"/>
      <w:numFmt w:val="bullet"/>
      <w:lvlText w:val="•"/>
      <w:lvlJc w:val="left"/>
    </w:lvl>
    <w:lvl w:ilvl="1" w:tplc="FFFFFFFF">
      <w:numFmt w:val="russianUpper"/>
      <w:lvlText w:val=""/>
      <w:lvlJc w:val="left"/>
    </w:lvl>
    <w:lvl w:ilvl="2" w:tplc="FFFFFFFF">
      <w:numFmt w:val="russianUpper"/>
      <w:lvlText w:val=""/>
      <w:lvlJc w:val="left"/>
    </w:lvl>
    <w:lvl w:ilvl="3" w:tplc="FFFFFFFF">
      <w:numFmt w:val="russianUpper"/>
      <w:lvlText w:val=""/>
      <w:lvlJc w:val="left"/>
    </w:lvl>
    <w:lvl w:ilvl="4" w:tplc="FFFFFFFF">
      <w:numFmt w:val="russianUpper"/>
      <w:lvlText w:val=""/>
      <w:lvlJc w:val="left"/>
    </w:lvl>
    <w:lvl w:ilvl="5" w:tplc="FFFFFFFF">
      <w:numFmt w:val="russianUpper"/>
      <w:lvlText w:val=""/>
      <w:lvlJc w:val="left"/>
    </w:lvl>
    <w:lvl w:ilvl="6" w:tplc="FFFFFFFF">
      <w:numFmt w:val="russianUpper"/>
      <w:lvlText w:val=""/>
      <w:lvlJc w:val="left"/>
    </w:lvl>
    <w:lvl w:ilvl="7" w:tplc="FFFFFFFF">
      <w:numFmt w:val="russianUpper"/>
      <w:lvlText w:val=""/>
      <w:lvlJc w:val="left"/>
    </w:lvl>
    <w:lvl w:ilvl="8" w:tplc="FFFFFFFF">
      <w:numFmt w:val="russianUpper"/>
      <w:lvlText w:val=""/>
      <w:lvlJc w:val="left"/>
    </w:lvl>
  </w:abstractNum>
  <w:abstractNum w:abstractNumId="1" w15:restartNumberingAfterBreak="0">
    <w:nsid w:val="C8A56628"/>
    <w:multiLevelType w:val="hybridMultilevel"/>
    <w:tmpl w:val="28FA0164"/>
    <w:lvl w:ilvl="0" w:tplc="FFFFFFFF">
      <w:start w:val="1"/>
      <w:numFmt w:val="bullet"/>
      <w:lvlText w:val="•"/>
      <w:lvlJc w:val="left"/>
    </w:lvl>
    <w:lvl w:ilvl="1" w:tplc="FFFFFFFF">
      <w:numFmt w:val="russianUpper"/>
      <w:lvlText w:val=""/>
      <w:lvlJc w:val="left"/>
    </w:lvl>
    <w:lvl w:ilvl="2" w:tplc="FFFFFFFF">
      <w:numFmt w:val="russianUpper"/>
      <w:lvlText w:val=""/>
      <w:lvlJc w:val="left"/>
    </w:lvl>
    <w:lvl w:ilvl="3" w:tplc="FFFFFFFF">
      <w:numFmt w:val="russianUpper"/>
      <w:lvlText w:val=""/>
      <w:lvlJc w:val="left"/>
    </w:lvl>
    <w:lvl w:ilvl="4" w:tplc="FFFFFFFF">
      <w:numFmt w:val="russianUpper"/>
      <w:lvlText w:val=""/>
      <w:lvlJc w:val="left"/>
    </w:lvl>
    <w:lvl w:ilvl="5" w:tplc="FFFFFFFF">
      <w:numFmt w:val="russianUpper"/>
      <w:lvlText w:val=""/>
      <w:lvlJc w:val="left"/>
    </w:lvl>
    <w:lvl w:ilvl="6" w:tplc="FFFFFFFF">
      <w:numFmt w:val="russianUpper"/>
      <w:lvlText w:val=""/>
      <w:lvlJc w:val="left"/>
    </w:lvl>
    <w:lvl w:ilvl="7" w:tplc="FFFFFFFF">
      <w:numFmt w:val="russianUpper"/>
      <w:lvlText w:val=""/>
      <w:lvlJc w:val="left"/>
    </w:lvl>
    <w:lvl w:ilvl="8" w:tplc="FFFFFFFF">
      <w:numFmt w:val="russianUpper"/>
      <w:lvlText w:val=""/>
      <w:lvlJc w:val="left"/>
    </w:lvl>
  </w:abstractNum>
  <w:abstractNum w:abstractNumId="2" w15:restartNumberingAfterBreak="0">
    <w:nsid w:val="EEC4316D"/>
    <w:multiLevelType w:val="hybridMultilevel"/>
    <w:tmpl w:val="E1719C0A"/>
    <w:lvl w:ilvl="0" w:tplc="FFFFFFFF">
      <w:start w:val="1"/>
      <w:numFmt w:val="bullet"/>
      <w:lvlText w:val="•"/>
      <w:lvlJc w:val="left"/>
    </w:lvl>
    <w:lvl w:ilvl="1" w:tplc="FFFFFFFF">
      <w:numFmt w:val="russianUpper"/>
      <w:lvlText w:val=""/>
      <w:lvlJc w:val="left"/>
    </w:lvl>
    <w:lvl w:ilvl="2" w:tplc="FFFFFFFF">
      <w:numFmt w:val="russianUpper"/>
      <w:lvlText w:val=""/>
      <w:lvlJc w:val="left"/>
    </w:lvl>
    <w:lvl w:ilvl="3" w:tplc="FFFFFFFF">
      <w:numFmt w:val="russianUpper"/>
      <w:lvlText w:val=""/>
      <w:lvlJc w:val="left"/>
    </w:lvl>
    <w:lvl w:ilvl="4" w:tplc="FFFFFFFF">
      <w:numFmt w:val="russianUpper"/>
      <w:lvlText w:val=""/>
      <w:lvlJc w:val="left"/>
    </w:lvl>
    <w:lvl w:ilvl="5" w:tplc="FFFFFFFF">
      <w:numFmt w:val="russianUpper"/>
      <w:lvlText w:val=""/>
      <w:lvlJc w:val="left"/>
    </w:lvl>
    <w:lvl w:ilvl="6" w:tplc="FFFFFFFF">
      <w:numFmt w:val="russianUpper"/>
      <w:lvlText w:val=""/>
      <w:lvlJc w:val="left"/>
    </w:lvl>
    <w:lvl w:ilvl="7" w:tplc="FFFFFFFF">
      <w:numFmt w:val="russianUpper"/>
      <w:lvlText w:val=""/>
      <w:lvlJc w:val="left"/>
    </w:lvl>
    <w:lvl w:ilvl="8" w:tplc="FFFFFFFF">
      <w:numFmt w:val="russianUpper"/>
      <w:lvlText w:val=""/>
      <w:lvlJc w:val="left"/>
    </w:lvl>
  </w:abstractNum>
  <w:abstractNum w:abstractNumId="3" w15:restartNumberingAfterBreak="0">
    <w:nsid w:val="10B23958"/>
    <w:multiLevelType w:val="multilevel"/>
    <w:tmpl w:val="3166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D5D8A"/>
    <w:multiLevelType w:val="hybridMultilevel"/>
    <w:tmpl w:val="5C6C04BA"/>
    <w:lvl w:ilvl="0" w:tplc="0415000F">
      <w:start w:val="1"/>
      <w:numFmt w:val="russianUpper"/>
      <w:lvlText w:val="%1."/>
      <w:lvlJc w:val="left"/>
      <w:pPr>
        <w:ind w:left="720" w:hanging="360"/>
      </w:p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5" w15:restartNumberingAfterBreak="0">
    <w:nsid w:val="24D00BD6"/>
    <w:multiLevelType w:val="multilevel"/>
    <w:tmpl w:val="6448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244A8"/>
    <w:multiLevelType w:val="hybridMultilevel"/>
    <w:tmpl w:val="92A67D44"/>
    <w:lvl w:ilvl="0" w:tplc="BE50B516">
      <w:start w:val="1"/>
      <w:numFmt w:val="russianUpper"/>
      <w:lvlText w:val="%1."/>
      <w:lvlJc w:val="left"/>
      <w:pPr>
        <w:ind w:left="1080" w:hanging="720"/>
      </w:pPr>
      <w:rPr>
        <w:rFonts w:hint="default"/>
        <w:b/>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7" w15:restartNumberingAfterBreak="0">
    <w:nsid w:val="27E07437"/>
    <w:multiLevelType w:val="hybridMultilevel"/>
    <w:tmpl w:val="87AC48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F632A9"/>
    <w:multiLevelType w:val="multilevel"/>
    <w:tmpl w:val="5EFC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379F4"/>
    <w:multiLevelType w:val="hybridMultilevel"/>
    <w:tmpl w:val="D37E420A"/>
    <w:lvl w:ilvl="0" w:tplc="0415000F">
      <w:start w:val="1"/>
      <w:numFmt w:val="russianUpper"/>
      <w:lvlText w:val="%1."/>
      <w:lvlJc w:val="left"/>
      <w:pPr>
        <w:ind w:left="720" w:hanging="360"/>
      </w:p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0" w15:restartNumberingAfterBreak="0">
    <w:nsid w:val="340D0A6B"/>
    <w:multiLevelType w:val="hybridMultilevel"/>
    <w:tmpl w:val="3EDA7CBE"/>
    <w:lvl w:ilvl="0" w:tplc="0415000F">
      <w:start w:val="1"/>
      <w:numFmt w:val="russianUpper"/>
      <w:lvlText w:val="%1."/>
      <w:lvlJc w:val="left"/>
      <w:pPr>
        <w:ind w:left="720" w:hanging="360"/>
      </w:pPr>
      <w:rPr>
        <w:rFonts w:hint="default"/>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1" w15:restartNumberingAfterBreak="0">
    <w:nsid w:val="34A26F5A"/>
    <w:multiLevelType w:val="multilevel"/>
    <w:tmpl w:val="5C98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25EDF"/>
    <w:multiLevelType w:val="hybridMultilevel"/>
    <w:tmpl w:val="D8168044"/>
    <w:lvl w:ilvl="0" w:tplc="C82A9D58">
      <w:start w:val="1"/>
      <w:numFmt w:val="russianUpper"/>
      <w:lvlText w:val="%1)"/>
      <w:lvlJc w:val="left"/>
      <w:pPr>
        <w:ind w:left="720" w:hanging="360"/>
      </w:pPr>
      <w:rPr>
        <w:rFonts w:cs="Arial" w:hint="default"/>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3" w15:restartNumberingAfterBreak="0">
    <w:nsid w:val="3C001D81"/>
    <w:multiLevelType w:val="hybridMultilevel"/>
    <w:tmpl w:val="43B01BFC"/>
    <w:lvl w:ilvl="0" w:tplc="7A6AA190">
      <w:start w:val="2"/>
      <w:numFmt w:val="russianUpper"/>
      <w:lvlText w:val="%1."/>
      <w:lvlJc w:val="left"/>
      <w:pPr>
        <w:ind w:left="720" w:hanging="360"/>
      </w:pPr>
      <w:rPr>
        <w:rFonts w:asciiTheme="minorHAnsi" w:hAnsiTheme="minorHAnsi" w:hint="default"/>
        <w:sz w:val="22"/>
        <w:szCs w:val="22"/>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4" w15:restartNumberingAfterBreak="0">
    <w:nsid w:val="3C3865AD"/>
    <w:multiLevelType w:val="hybridMultilevel"/>
    <w:tmpl w:val="CCC2A634"/>
    <w:lvl w:ilvl="0" w:tplc="0415000F">
      <w:start w:val="1"/>
      <w:numFmt w:val="russianUpper"/>
      <w:lvlText w:val="%1."/>
      <w:lvlJc w:val="left"/>
      <w:pPr>
        <w:ind w:left="720" w:hanging="360"/>
      </w:pPr>
      <w:rPr>
        <w:rFonts w:hint="default"/>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5" w15:restartNumberingAfterBreak="0">
    <w:nsid w:val="3CD4D78A"/>
    <w:multiLevelType w:val="hybridMultilevel"/>
    <w:tmpl w:val="3B7F5A66"/>
    <w:lvl w:ilvl="0" w:tplc="FFFFFFFF">
      <w:start w:val="1"/>
      <w:numFmt w:val="bullet"/>
      <w:lvlText w:val="•"/>
      <w:lvlJc w:val="left"/>
    </w:lvl>
    <w:lvl w:ilvl="1" w:tplc="FFFFFFFF">
      <w:numFmt w:val="russianUpper"/>
      <w:lvlText w:val=""/>
      <w:lvlJc w:val="left"/>
    </w:lvl>
    <w:lvl w:ilvl="2" w:tplc="FFFFFFFF">
      <w:numFmt w:val="russianUpper"/>
      <w:lvlText w:val=""/>
      <w:lvlJc w:val="left"/>
    </w:lvl>
    <w:lvl w:ilvl="3" w:tplc="FFFFFFFF">
      <w:numFmt w:val="russianUpper"/>
      <w:lvlText w:val=""/>
      <w:lvlJc w:val="left"/>
    </w:lvl>
    <w:lvl w:ilvl="4" w:tplc="FFFFFFFF">
      <w:numFmt w:val="russianUpper"/>
      <w:lvlText w:val=""/>
      <w:lvlJc w:val="left"/>
    </w:lvl>
    <w:lvl w:ilvl="5" w:tplc="FFFFFFFF">
      <w:numFmt w:val="russianUpper"/>
      <w:lvlText w:val=""/>
      <w:lvlJc w:val="left"/>
    </w:lvl>
    <w:lvl w:ilvl="6" w:tplc="FFFFFFFF">
      <w:numFmt w:val="russianUpper"/>
      <w:lvlText w:val=""/>
      <w:lvlJc w:val="left"/>
    </w:lvl>
    <w:lvl w:ilvl="7" w:tplc="FFFFFFFF">
      <w:numFmt w:val="russianUpper"/>
      <w:lvlText w:val=""/>
      <w:lvlJc w:val="left"/>
    </w:lvl>
    <w:lvl w:ilvl="8" w:tplc="FFFFFFFF">
      <w:numFmt w:val="russianUpper"/>
      <w:lvlText w:val=""/>
      <w:lvlJc w:val="left"/>
    </w:lvl>
  </w:abstractNum>
  <w:abstractNum w:abstractNumId="16" w15:restartNumberingAfterBreak="0">
    <w:nsid w:val="45877E62"/>
    <w:multiLevelType w:val="multilevel"/>
    <w:tmpl w:val="99142AC0"/>
    <w:lvl w:ilvl="0">
      <w:start w:val="1"/>
      <w:numFmt w:val="bullet"/>
      <w:lvlText w:val=""/>
      <w:lvlJc w:val="left"/>
      <w:pPr>
        <w:tabs>
          <w:tab w:val="num" w:pos="720"/>
        </w:tabs>
        <w:ind w:left="720" w:hanging="360"/>
      </w:pPr>
      <w:rPr>
        <w:rFonts w:ascii="Symbol" w:hAnsi="Symbol" w:hint="default"/>
        <w:sz w:val="20"/>
      </w:rPr>
    </w:lvl>
    <w:lvl w:ilvl="1">
      <w:start w:val="1"/>
      <w:numFmt w:val="russianUpp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F13C6"/>
    <w:multiLevelType w:val="multilevel"/>
    <w:tmpl w:val="7A80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A2CC2"/>
    <w:multiLevelType w:val="multilevel"/>
    <w:tmpl w:val="725A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2BBA3"/>
    <w:multiLevelType w:val="hybridMultilevel"/>
    <w:tmpl w:val="58F2C36A"/>
    <w:lvl w:ilvl="0" w:tplc="FFFFFFFF">
      <w:start w:val="1"/>
      <w:numFmt w:val="bullet"/>
      <w:lvlText w:val="•"/>
      <w:lvlJc w:val="left"/>
    </w:lvl>
    <w:lvl w:ilvl="1" w:tplc="FFFFFFFF">
      <w:numFmt w:val="russianUpper"/>
      <w:lvlText w:val=""/>
      <w:lvlJc w:val="left"/>
    </w:lvl>
    <w:lvl w:ilvl="2" w:tplc="FFFFFFFF">
      <w:numFmt w:val="russianUpper"/>
      <w:lvlText w:val=""/>
      <w:lvlJc w:val="left"/>
    </w:lvl>
    <w:lvl w:ilvl="3" w:tplc="FFFFFFFF">
      <w:numFmt w:val="russianUpper"/>
      <w:lvlText w:val=""/>
      <w:lvlJc w:val="left"/>
    </w:lvl>
    <w:lvl w:ilvl="4" w:tplc="FFFFFFFF">
      <w:numFmt w:val="russianUpper"/>
      <w:lvlText w:val=""/>
      <w:lvlJc w:val="left"/>
    </w:lvl>
    <w:lvl w:ilvl="5" w:tplc="FFFFFFFF">
      <w:numFmt w:val="russianUpper"/>
      <w:lvlText w:val=""/>
      <w:lvlJc w:val="left"/>
    </w:lvl>
    <w:lvl w:ilvl="6" w:tplc="FFFFFFFF">
      <w:numFmt w:val="russianUpper"/>
      <w:lvlText w:val=""/>
      <w:lvlJc w:val="left"/>
    </w:lvl>
    <w:lvl w:ilvl="7" w:tplc="FFFFFFFF">
      <w:numFmt w:val="russianUpper"/>
      <w:lvlText w:val=""/>
      <w:lvlJc w:val="left"/>
    </w:lvl>
    <w:lvl w:ilvl="8" w:tplc="FFFFFFFF">
      <w:numFmt w:val="russianUpper"/>
      <w:lvlText w:val=""/>
      <w:lvlJc w:val="left"/>
    </w:lvl>
  </w:abstractNum>
  <w:abstractNum w:abstractNumId="20" w15:restartNumberingAfterBreak="0">
    <w:nsid w:val="601562D4"/>
    <w:multiLevelType w:val="multilevel"/>
    <w:tmpl w:val="7480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4D6689"/>
    <w:multiLevelType w:val="hybridMultilevel"/>
    <w:tmpl w:val="E27A1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34F3D9"/>
    <w:multiLevelType w:val="hybridMultilevel"/>
    <w:tmpl w:val="CF1ABEB6"/>
    <w:lvl w:ilvl="0" w:tplc="FFFFFFFF">
      <w:start w:val="1"/>
      <w:numFmt w:val="bullet"/>
      <w:lvlText w:val="•"/>
      <w:lvlJc w:val="left"/>
    </w:lvl>
    <w:lvl w:ilvl="1" w:tplc="FFFFFFFF">
      <w:numFmt w:val="russianUpper"/>
      <w:lvlText w:val=""/>
      <w:lvlJc w:val="left"/>
    </w:lvl>
    <w:lvl w:ilvl="2" w:tplc="FFFFFFFF">
      <w:numFmt w:val="russianUpper"/>
      <w:lvlText w:val=""/>
      <w:lvlJc w:val="left"/>
    </w:lvl>
    <w:lvl w:ilvl="3" w:tplc="FFFFFFFF">
      <w:numFmt w:val="russianUpper"/>
      <w:lvlText w:val=""/>
      <w:lvlJc w:val="left"/>
    </w:lvl>
    <w:lvl w:ilvl="4" w:tplc="FFFFFFFF">
      <w:numFmt w:val="russianUpper"/>
      <w:lvlText w:val=""/>
      <w:lvlJc w:val="left"/>
    </w:lvl>
    <w:lvl w:ilvl="5" w:tplc="FFFFFFFF">
      <w:numFmt w:val="russianUpper"/>
      <w:lvlText w:val=""/>
      <w:lvlJc w:val="left"/>
    </w:lvl>
    <w:lvl w:ilvl="6" w:tplc="FFFFFFFF">
      <w:numFmt w:val="russianUpper"/>
      <w:lvlText w:val=""/>
      <w:lvlJc w:val="left"/>
    </w:lvl>
    <w:lvl w:ilvl="7" w:tplc="FFFFFFFF">
      <w:numFmt w:val="russianUpper"/>
      <w:lvlText w:val=""/>
      <w:lvlJc w:val="left"/>
    </w:lvl>
    <w:lvl w:ilvl="8" w:tplc="FFFFFFFF">
      <w:numFmt w:val="russianUpper"/>
      <w:lvlText w:val=""/>
      <w:lvlJc w:val="left"/>
    </w:lvl>
  </w:abstractNum>
  <w:abstractNum w:abstractNumId="23" w15:restartNumberingAfterBreak="0">
    <w:nsid w:val="796D0E92"/>
    <w:multiLevelType w:val="hybridMultilevel"/>
    <w:tmpl w:val="3906089C"/>
    <w:lvl w:ilvl="0" w:tplc="CBE007CC">
      <w:start w:val="1"/>
      <w:numFmt w:val="russianUpper"/>
      <w:lvlText w:val="%1."/>
      <w:lvlJc w:val="left"/>
      <w:pPr>
        <w:ind w:left="720" w:hanging="360"/>
      </w:pPr>
      <w:rPr>
        <w:rFonts w:hint="default"/>
        <w:b/>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num w:numId="1" w16cid:durableId="1627464456">
    <w:abstractNumId w:val="10"/>
  </w:num>
  <w:num w:numId="2" w16cid:durableId="399334227">
    <w:abstractNumId w:val="13"/>
  </w:num>
  <w:num w:numId="3" w16cid:durableId="1627345682">
    <w:abstractNumId w:val="9"/>
  </w:num>
  <w:num w:numId="4" w16cid:durableId="1944192195">
    <w:abstractNumId w:val="4"/>
  </w:num>
  <w:num w:numId="5" w16cid:durableId="1734893763">
    <w:abstractNumId w:val="2"/>
  </w:num>
  <w:num w:numId="6" w16cid:durableId="1093893580">
    <w:abstractNumId w:val="1"/>
  </w:num>
  <w:num w:numId="7" w16cid:durableId="481237748">
    <w:abstractNumId w:val="0"/>
  </w:num>
  <w:num w:numId="8" w16cid:durableId="1410805411">
    <w:abstractNumId w:val="22"/>
  </w:num>
  <w:num w:numId="9" w16cid:durableId="2118137475">
    <w:abstractNumId w:val="15"/>
  </w:num>
  <w:num w:numId="10" w16cid:durableId="1403334255">
    <w:abstractNumId w:val="19"/>
  </w:num>
  <w:num w:numId="11" w16cid:durableId="177472736">
    <w:abstractNumId w:val="20"/>
  </w:num>
  <w:num w:numId="12" w16cid:durableId="485244988">
    <w:abstractNumId w:val="8"/>
  </w:num>
  <w:num w:numId="13" w16cid:durableId="214051193">
    <w:abstractNumId w:val="16"/>
  </w:num>
  <w:num w:numId="14" w16cid:durableId="1646200154">
    <w:abstractNumId w:val="5"/>
  </w:num>
  <w:num w:numId="15" w16cid:durableId="403840296">
    <w:abstractNumId w:val="3"/>
  </w:num>
  <w:num w:numId="16" w16cid:durableId="2070762033">
    <w:abstractNumId w:val="17"/>
  </w:num>
  <w:num w:numId="17" w16cid:durableId="197595237">
    <w:abstractNumId w:val="18"/>
  </w:num>
  <w:num w:numId="18" w16cid:durableId="1937246273">
    <w:abstractNumId w:val="11"/>
  </w:num>
  <w:num w:numId="19" w16cid:durableId="1993295801">
    <w:abstractNumId w:val="7"/>
  </w:num>
  <w:num w:numId="20" w16cid:durableId="457574733">
    <w:abstractNumId w:val="23"/>
  </w:num>
  <w:num w:numId="21" w16cid:durableId="396440255">
    <w:abstractNumId w:val="12"/>
  </w:num>
  <w:num w:numId="22" w16cid:durableId="891384808">
    <w:abstractNumId w:val="14"/>
  </w:num>
  <w:num w:numId="23" w16cid:durableId="73742832">
    <w:abstractNumId w:val="6"/>
  </w:num>
  <w:num w:numId="24" w16cid:durableId="19076449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F6"/>
    <w:rsid w:val="000104FA"/>
    <w:rsid w:val="00025B4F"/>
    <w:rsid w:val="00217F1E"/>
    <w:rsid w:val="002E129C"/>
    <w:rsid w:val="002E33FF"/>
    <w:rsid w:val="00372762"/>
    <w:rsid w:val="00390E4C"/>
    <w:rsid w:val="00425663"/>
    <w:rsid w:val="00451535"/>
    <w:rsid w:val="004A7F8D"/>
    <w:rsid w:val="00574582"/>
    <w:rsid w:val="005E0F52"/>
    <w:rsid w:val="0060244E"/>
    <w:rsid w:val="006208A9"/>
    <w:rsid w:val="00622455"/>
    <w:rsid w:val="00655C40"/>
    <w:rsid w:val="00684946"/>
    <w:rsid w:val="006F37F4"/>
    <w:rsid w:val="00724C8A"/>
    <w:rsid w:val="007E6D99"/>
    <w:rsid w:val="008C40ED"/>
    <w:rsid w:val="00922717"/>
    <w:rsid w:val="00957EC1"/>
    <w:rsid w:val="009A4AD0"/>
    <w:rsid w:val="009B4986"/>
    <w:rsid w:val="00A57815"/>
    <w:rsid w:val="00A74018"/>
    <w:rsid w:val="00A83B6C"/>
    <w:rsid w:val="00AD0B2D"/>
    <w:rsid w:val="00AD6546"/>
    <w:rsid w:val="00B354DF"/>
    <w:rsid w:val="00B367DC"/>
    <w:rsid w:val="00B5049D"/>
    <w:rsid w:val="00BB5EE4"/>
    <w:rsid w:val="00BC26B8"/>
    <w:rsid w:val="00C06440"/>
    <w:rsid w:val="00C708F5"/>
    <w:rsid w:val="00C726C6"/>
    <w:rsid w:val="00C76192"/>
    <w:rsid w:val="00C9481F"/>
    <w:rsid w:val="00D54951"/>
    <w:rsid w:val="00D633D6"/>
    <w:rsid w:val="00E335BE"/>
    <w:rsid w:val="00E353F6"/>
    <w:rsid w:val="00EE23C8"/>
    <w:rsid w:val="00F24E85"/>
    <w:rsid w:val="00F704C9"/>
    <w:rsid w:val="00FE2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182A"/>
  <w15:docId w15:val="{4027FDC5-EC12-7743-B5E2-01FA2FBB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D99"/>
  </w:style>
  <w:style w:type="paragraph" w:styleId="Nagwek1">
    <w:name w:val="heading 1"/>
    <w:basedOn w:val="Normalny"/>
    <w:next w:val="Normalny"/>
    <w:link w:val="Nagwek1Znak"/>
    <w:uiPriority w:val="9"/>
    <w:qFormat/>
    <w:rsid w:val="002E33F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208A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C40ED"/>
    <w:pPr>
      <w:spacing w:before="200" w:line="271" w:lineRule="auto"/>
      <w:outlineLvl w:val="2"/>
    </w:pPr>
    <w:rPr>
      <w:rFonts w:asciiTheme="majorHAnsi" w:eastAsiaTheme="majorEastAsia" w:hAnsiTheme="majorHAnsi" w:cstheme="majorBidi"/>
      <w:b/>
      <w:bCs/>
      <w:sz w:val="22"/>
      <w:szCs w:val="22"/>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53F6"/>
    <w:pPr>
      <w:tabs>
        <w:tab w:val="center" w:pos="4536"/>
        <w:tab w:val="right" w:pos="9072"/>
      </w:tabs>
    </w:pPr>
  </w:style>
  <w:style w:type="character" w:customStyle="1" w:styleId="NagwekZnak">
    <w:name w:val="Nagłówek Znak"/>
    <w:basedOn w:val="Domylnaczcionkaakapitu"/>
    <w:link w:val="Nagwek"/>
    <w:uiPriority w:val="99"/>
    <w:rsid w:val="00E353F6"/>
  </w:style>
  <w:style w:type="paragraph" w:styleId="Stopka">
    <w:name w:val="footer"/>
    <w:basedOn w:val="Normalny"/>
    <w:link w:val="StopkaZnak"/>
    <w:uiPriority w:val="99"/>
    <w:unhideWhenUsed/>
    <w:rsid w:val="00E353F6"/>
    <w:pPr>
      <w:tabs>
        <w:tab w:val="center" w:pos="4536"/>
        <w:tab w:val="right" w:pos="9072"/>
      </w:tabs>
    </w:pPr>
  </w:style>
  <w:style w:type="character" w:customStyle="1" w:styleId="StopkaZnak">
    <w:name w:val="Stopka Znak"/>
    <w:basedOn w:val="Domylnaczcionkaakapitu"/>
    <w:link w:val="Stopka"/>
    <w:uiPriority w:val="99"/>
    <w:rsid w:val="00E353F6"/>
  </w:style>
  <w:style w:type="character" w:styleId="Numerstrony">
    <w:name w:val="page number"/>
    <w:basedOn w:val="Domylnaczcionkaakapitu"/>
    <w:uiPriority w:val="99"/>
    <w:semiHidden/>
    <w:unhideWhenUsed/>
    <w:rsid w:val="00E353F6"/>
  </w:style>
  <w:style w:type="character" w:customStyle="1" w:styleId="Nagwek3Znak">
    <w:name w:val="Nagłówek 3 Znak"/>
    <w:basedOn w:val="Domylnaczcionkaakapitu"/>
    <w:link w:val="Nagwek3"/>
    <w:uiPriority w:val="9"/>
    <w:rsid w:val="008C40ED"/>
    <w:rPr>
      <w:rFonts w:asciiTheme="majorHAnsi" w:eastAsiaTheme="majorEastAsia" w:hAnsiTheme="majorHAnsi" w:cstheme="majorBidi"/>
      <w:b/>
      <w:bCs/>
      <w:sz w:val="22"/>
      <w:szCs w:val="22"/>
      <w:lang w:val="en-US" w:bidi="en-US"/>
    </w:rPr>
  </w:style>
  <w:style w:type="paragraph" w:styleId="NormalnyWeb">
    <w:name w:val="Normal (Web)"/>
    <w:basedOn w:val="Normalny"/>
    <w:uiPriority w:val="99"/>
    <w:unhideWhenUsed/>
    <w:rsid w:val="008C40ED"/>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8C40ED"/>
    <w:pPr>
      <w:ind w:left="720"/>
      <w:contextualSpacing/>
    </w:pPr>
  </w:style>
  <w:style w:type="character" w:customStyle="1" w:styleId="freebirdformviewercomponentsquestionbaserequiredasterisk">
    <w:name w:val="freebirdformviewercomponentsquestionbaserequiredasterisk"/>
    <w:basedOn w:val="Domylnaczcionkaakapitu"/>
    <w:rsid w:val="00BB5EE4"/>
  </w:style>
  <w:style w:type="character" w:customStyle="1" w:styleId="markedcontent">
    <w:name w:val="markedcontent"/>
    <w:basedOn w:val="Domylnaczcionkaakapitu"/>
    <w:rsid w:val="00BB5EE4"/>
  </w:style>
  <w:style w:type="paragraph" w:styleId="Tekstpodstawowywcity">
    <w:name w:val="Body Text Indent"/>
    <w:basedOn w:val="Normalny"/>
    <w:link w:val="TekstpodstawowywcityZnak"/>
    <w:rsid w:val="00BB5EE4"/>
    <w:pPr>
      <w:suppressAutoHyphens/>
      <w:ind w:firstLine="708"/>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BB5EE4"/>
    <w:rPr>
      <w:rFonts w:ascii="Times New Roman" w:eastAsia="Times New Roman" w:hAnsi="Times New Roman" w:cs="Times New Roman"/>
      <w:sz w:val="20"/>
      <w:szCs w:val="20"/>
      <w:lang w:eastAsia="zh-CN"/>
    </w:rPr>
  </w:style>
  <w:style w:type="paragraph" w:customStyle="1" w:styleId="CM91">
    <w:name w:val="CM91"/>
    <w:basedOn w:val="Normalny"/>
    <w:next w:val="Normalny"/>
    <w:uiPriority w:val="99"/>
    <w:rsid w:val="00684946"/>
    <w:pPr>
      <w:autoSpaceDE w:val="0"/>
      <w:autoSpaceDN w:val="0"/>
      <w:adjustRightInd w:val="0"/>
    </w:pPr>
    <w:rPr>
      <w:rFonts w:ascii="*Arial-Bold-7398" w:hAnsi="*Arial-Bold-7398"/>
    </w:rPr>
  </w:style>
  <w:style w:type="paragraph" w:customStyle="1" w:styleId="Default">
    <w:name w:val="Default"/>
    <w:rsid w:val="00922717"/>
    <w:pPr>
      <w:autoSpaceDE w:val="0"/>
      <w:autoSpaceDN w:val="0"/>
      <w:adjustRightInd w:val="0"/>
    </w:pPr>
    <w:rPr>
      <w:rFonts w:ascii="*Arial-Bold-7400" w:hAnsi="*Arial-Bold-7400" w:cs="*Arial-Bold-7400"/>
      <w:color w:val="000000"/>
    </w:rPr>
  </w:style>
  <w:style w:type="paragraph" w:customStyle="1" w:styleId="CM89">
    <w:name w:val="CM89"/>
    <w:basedOn w:val="Default"/>
    <w:next w:val="Default"/>
    <w:uiPriority w:val="99"/>
    <w:rsid w:val="00922717"/>
    <w:rPr>
      <w:rFonts w:cstheme="minorBidi"/>
      <w:color w:val="auto"/>
    </w:rPr>
  </w:style>
  <w:style w:type="paragraph" w:customStyle="1" w:styleId="CM88">
    <w:name w:val="CM88"/>
    <w:basedOn w:val="Default"/>
    <w:next w:val="Default"/>
    <w:uiPriority w:val="99"/>
    <w:rsid w:val="00922717"/>
    <w:rPr>
      <w:rFonts w:cstheme="minorBidi"/>
      <w:color w:val="auto"/>
    </w:rPr>
  </w:style>
  <w:style w:type="paragraph" w:customStyle="1" w:styleId="CM58">
    <w:name w:val="CM58"/>
    <w:basedOn w:val="Default"/>
    <w:next w:val="Default"/>
    <w:uiPriority w:val="99"/>
    <w:rsid w:val="00922717"/>
    <w:pPr>
      <w:spacing w:line="240" w:lineRule="atLeast"/>
    </w:pPr>
    <w:rPr>
      <w:rFonts w:cstheme="minorBidi"/>
      <w:color w:val="auto"/>
    </w:rPr>
  </w:style>
  <w:style w:type="paragraph" w:customStyle="1" w:styleId="CM66">
    <w:name w:val="CM66"/>
    <w:basedOn w:val="Default"/>
    <w:next w:val="Default"/>
    <w:uiPriority w:val="99"/>
    <w:rsid w:val="00922717"/>
    <w:pPr>
      <w:spacing w:line="240" w:lineRule="atLeast"/>
    </w:pPr>
    <w:rPr>
      <w:rFonts w:cstheme="minorBidi"/>
      <w:color w:val="auto"/>
    </w:rPr>
  </w:style>
  <w:style w:type="paragraph" w:customStyle="1" w:styleId="CM67">
    <w:name w:val="CM67"/>
    <w:basedOn w:val="Default"/>
    <w:next w:val="Default"/>
    <w:uiPriority w:val="99"/>
    <w:rsid w:val="00922717"/>
    <w:pPr>
      <w:spacing w:line="191" w:lineRule="atLeast"/>
    </w:pPr>
    <w:rPr>
      <w:rFonts w:cstheme="minorBidi"/>
      <w:color w:val="auto"/>
    </w:rPr>
  </w:style>
  <w:style w:type="character" w:customStyle="1" w:styleId="Nagwek2Znak">
    <w:name w:val="Nagłówek 2 Znak"/>
    <w:basedOn w:val="Domylnaczcionkaakapitu"/>
    <w:link w:val="Nagwek2"/>
    <w:uiPriority w:val="9"/>
    <w:rsid w:val="006208A9"/>
    <w:rPr>
      <w:rFonts w:asciiTheme="majorHAnsi" w:eastAsiaTheme="majorEastAsia" w:hAnsiTheme="majorHAnsi" w:cstheme="majorBidi"/>
      <w:b/>
      <w:bCs/>
      <w:color w:val="4472C4" w:themeColor="accent1"/>
      <w:sz w:val="26"/>
      <w:szCs w:val="26"/>
    </w:rPr>
  </w:style>
  <w:style w:type="character" w:styleId="Uwydatnienie">
    <w:name w:val="Emphasis"/>
    <w:basedOn w:val="Domylnaczcionkaakapitu"/>
    <w:uiPriority w:val="20"/>
    <w:qFormat/>
    <w:rsid w:val="00AD6546"/>
    <w:rPr>
      <w:i/>
      <w:iCs/>
    </w:rPr>
  </w:style>
  <w:style w:type="character" w:customStyle="1" w:styleId="Nagwek1Znak">
    <w:name w:val="Nagłówek 1 Znak"/>
    <w:basedOn w:val="Domylnaczcionkaakapitu"/>
    <w:link w:val="Nagwek1"/>
    <w:uiPriority w:val="9"/>
    <w:rsid w:val="002E33FF"/>
    <w:rPr>
      <w:rFonts w:asciiTheme="majorHAnsi" w:eastAsiaTheme="majorEastAsia" w:hAnsiTheme="majorHAnsi" w:cstheme="majorBidi"/>
      <w:b/>
      <w:bCs/>
      <w:color w:val="2F5496" w:themeColor="accent1" w:themeShade="BF"/>
      <w:sz w:val="28"/>
      <w:szCs w:val="28"/>
    </w:rPr>
  </w:style>
  <w:style w:type="paragraph" w:customStyle="1" w:styleId="bodytext">
    <w:name w:val="bodytext"/>
    <w:basedOn w:val="Normalny"/>
    <w:rsid w:val="002E33F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2E33FF"/>
    <w:rPr>
      <w:color w:val="0000FF"/>
      <w:u w:val="single"/>
    </w:rPr>
  </w:style>
  <w:style w:type="character" w:styleId="Pogrubienie">
    <w:name w:val="Strong"/>
    <w:basedOn w:val="Domylnaczcionkaakapitu"/>
    <w:uiPriority w:val="22"/>
    <w:qFormat/>
    <w:rsid w:val="002E33FF"/>
    <w:rPr>
      <w:b/>
      <w:bCs/>
    </w:rPr>
  </w:style>
  <w:style w:type="paragraph" w:styleId="Nagwekspisutreci">
    <w:name w:val="TOC Heading"/>
    <w:basedOn w:val="Nagwek1"/>
    <w:next w:val="Normalny"/>
    <w:uiPriority w:val="39"/>
    <w:unhideWhenUsed/>
    <w:qFormat/>
    <w:rsid w:val="00217F1E"/>
    <w:pPr>
      <w:spacing w:line="276" w:lineRule="auto"/>
      <w:outlineLvl w:val="9"/>
    </w:pPr>
  </w:style>
  <w:style w:type="paragraph" w:styleId="Spistreci3">
    <w:name w:val="toc 3"/>
    <w:basedOn w:val="Normalny"/>
    <w:next w:val="Normalny"/>
    <w:autoRedefine/>
    <w:uiPriority w:val="39"/>
    <w:unhideWhenUsed/>
    <w:qFormat/>
    <w:rsid w:val="00217F1E"/>
    <w:pPr>
      <w:ind w:left="480"/>
    </w:pPr>
    <w:rPr>
      <w:rFonts w:cstheme="minorHAnsi"/>
      <w:i/>
      <w:iCs/>
      <w:sz w:val="20"/>
      <w:szCs w:val="20"/>
    </w:rPr>
  </w:style>
  <w:style w:type="paragraph" w:styleId="Spistreci2">
    <w:name w:val="toc 2"/>
    <w:basedOn w:val="Normalny"/>
    <w:next w:val="Normalny"/>
    <w:autoRedefine/>
    <w:uiPriority w:val="39"/>
    <w:unhideWhenUsed/>
    <w:qFormat/>
    <w:rsid w:val="00217F1E"/>
    <w:pPr>
      <w:ind w:left="240"/>
    </w:pPr>
    <w:rPr>
      <w:rFonts w:cstheme="minorHAnsi"/>
      <w:smallCaps/>
      <w:sz w:val="20"/>
      <w:szCs w:val="20"/>
    </w:rPr>
  </w:style>
  <w:style w:type="paragraph" w:styleId="Spistreci1">
    <w:name w:val="toc 1"/>
    <w:basedOn w:val="Normalny"/>
    <w:next w:val="Normalny"/>
    <w:autoRedefine/>
    <w:uiPriority w:val="39"/>
    <w:unhideWhenUsed/>
    <w:qFormat/>
    <w:rsid w:val="00217F1E"/>
    <w:pPr>
      <w:spacing w:before="120" w:after="120"/>
    </w:pPr>
    <w:rPr>
      <w:rFonts w:cstheme="minorHAnsi"/>
      <w:b/>
      <w:bCs/>
      <w:caps/>
      <w:sz w:val="20"/>
      <w:szCs w:val="20"/>
    </w:rPr>
  </w:style>
  <w:style w:type="paragraph" w:styleId="Spistreci4">
    <w:name w:val="toc 4"/>
    <w:basedOn w:val="Normalny"/>
    <w:next w:val="Normalny"/>
    <w:autoRedefine/>
    <w:uiPriority w:val="39"/>
    <w:semiHidden/>
    <w:unhideWhenUsed/>
    <w:rsid w:val="00E335BE"/>
    <w:pPr>
      <w:ind w:left="720"/>
    </w:pPr>
    <w:rPr>
      <w:rFonts w:cstheme="minorHAnsi"/>
      <w:sz w:val="18"/>
      <w:szCs w:val="18"/>
    </w:rPr>
  </w:style>
  <w:style w:type="paragraph" w:styleId="Spistreci5">
    <w:name w:val="toc 5"/>
    <w:basedOn w:val="Normalny"/>
    <w:next w:val="Normalny"/>
    <w:autoRedefine/>
    <w:uiPriority w:val="39"/>
    <w:semiHidden/>
    <w:unhideWhenUsed/>
    <w:rsid w:val="00E335BE"/>
    <w:pPr>
      <w:ind w:left="960"/>
    </w:pPr>
    <w:rPr>
      <w:rFonts w:cstheme="minorHAnsi"/>
      <w:sz w:val="18"/>
      <w:szCs w:val="18"/>
    </w:rPr>
  </w:style>
  <w:style w:type="paragraph" w:styleId="Spistreci6">
    <w:name w:val="toc 6"/>
    <w:basedOn w:val="Normalny"/>
    <w:next w:val="Normalny"/>
    <w:autoRedefine/>
    <w:uiPriority w:val="39"/>
    <w:semiHidden/>
    <w:unhideWhenUsed/>
    <w:rsid w:val="00E335BE"/>
    <w:pPr>
      <w:ind w:left="1200"/>
    </w:pPr>
    <w:rPr>
      <w:rFonts w:cstheme="minorHAnsi"/>
      <w:sz w:val="18"/>
      <w:szCs w:val="18"/>
    </w:rPr>
  </w:style>
  <w:style w:type="paragraph" w:styleId="Spistreci7">
    <w:name w:val="toc 7"/>
    <w:basedOn w:val="Normalny"/>
    <w:next w:val="Normalny"/>
    <w:autoRedefine/>
    <w:uiPriority w:val="39"/>
    <w:semiHidden/>
    <w:unhideWhenUsed/>
    <w:rsid w:val="00E335BE"/>
    <w:pPr>
      <w:ind w:left="1440"/>
    </w:pPr>
    <w:rPr>
      <w:rFonts w:cstheme="minorHAnsi"/>
      <w:sz w:val="18"/>
      <w:szCs w:val="18"/>
    </w:rPr>
  </w:style>
  <w:style w:type="paragraph" w:styleId="Spistreci8">
    <w:name w:val="toc 8"/>
    <w:basedOn w:val="Normalny"/>
    <w:next w:val="Normalny"/>
    <w:autoRedefine/>
    <w:uiPriority w:val="39"/>
    <w:semiHidden/>
    <w:unhideWhenUsed/>
    <w:rsid w:val="00E335BE"/>
    <w:pPr>
      <w:ind w:left="1680"/>
    </w:pPr>
    <w:rPr>
      <w:rFonts w:cstheme="minorHAnsi"/>
      <w:sz w:val="18"/>
      <w:szCs w:val="18"/>
    </w:rPr>
  </w:style>
  <w:style w:type="paragraph" w:styleId="Spistreci9">
    <w:name w:val="toc 9"/>
    <w:basedOn w:val="Normalny"/>
    <w:next w:val="Normalny"/>
    <w:autoRedefine/>
    <w:uiPriority w:val="39"/>
    <w:semiHidden/>
    <w:unhideWhenUsed/>
    <w:rsid w:val="00E335BE"/>
    <w:pPr>
      <w:ind w:left="1920"/>
    </w:pPr>
    <w:rPr>
      <w:rFonts w:cstheme="minorHAnsi"/>
      <w:sz w:val="18"/>
      <w:szCs w:val="18"/>
    </w:rPr>
  </w:style>
  <w:style w:type="character" w:styleId="Tekstzastpczy">
    <w:name w:val="Placeholder Text"/>
    <w:basedOn w:val="Domylnaczcionkaakapitu"/>
    <w:uiPriority w:val="99"/>
    <w:semiHidden/>
    <w:rsid w:val="00724C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476">
      <w:bodyDiv w:val="1"/>
      <w:marLeft w:val="0"/>
      <w:marRight w:val="0"/>
      <w:marTop w:val="0"/>
      <w:marBottom w:val="0"/>
      <w:divBdr>
        <w:top w:val="none" w:sz="0" w:space="0" w:color="auto"/>
        <w:left w:val="none" w:sz="0" w:space="0" w:color="auto"/>
        <w:bottom w:val="none" w:sz="0" w:space="0" w:color="auto"/>
        <w:right w:val="none" w:sz="0" w:space="0" w:color="auto"/>
      </w:divBdr>
      <w:divsChild>
        <w:div w:id="648438557">
          <w:marLeft w:val="0"/>
          <w:marRight w:val="0"/>
          <w:marTop w:val="0"/>
          <w:marBottom w:val="0"/>
          <w:divBdr>
            <w:top w:val="none" w:sz="0" w:space="0" w:color="auto"/>
            <w:left w:val="none" w:sz="0" w:space="0" w:color="auto"/>
            <w:bottom w:val="none" w:sz="0" w:space="0" w:color="auto"/>
            <w:right w:val="none" w:sz="0" w:space="0" w:color="auto"/>
          </w:divBdr>
          <w:divsChild>
            <w:div w:id="3599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8177">
      <w:bodyDiv w:val="1"/>
      <w:marLeft w:val="0"/>
      <w:marRight w:val="0"/>
      <w:marTop w:val="0"/>
      <w:marBottom w:val="0"/>
      <w:divBdr>
        <w:top w:val="none" w:sz="0" w:space="0" w:color="auto"/>
        <w:left w:val="none" w:sz="0" w:space="0" w:color="auto"/>
        <w:bottom w:val="none" w:sz="0" w:space="0" w:color="auto"/>
        <w:right w:val="none" w:sz="0" w:space="0" w:color="auto"/>
      </w:divBdr>
      <w:divsChild>
        <w:div w:id="462772101">
          <w:marLeft w:val="0"/>
          <w:marRight w:val="0"/>
          <w:marTop w:val="0"/>
          <w:marBottom w:val="0"/>
          <w:divBdr>
            <w:top w:val="none" w:sz="0" w:space="0" w:color="auto"/>
            <w:left w:val="none" w:sz="0" w:space="0" w:color="auto"/>
            <w:bottom w:val="none" w:sz="0" w:space="0" w:color="auto"/>
            <w:right w:val="none" w:sz="0" w:space="0" w:color="auto"/>
          </w:divBdr>
          <w:divsChild>
            <w:div w:id="6319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488">
      <w:bodyDiv w:val="1"/>
      <w:marLeft w:val="0"/>
      <w:marRight w:val="0"/>
      <w:marTop w:val="0"/>
      <w:marBottom w:val="0"/>
      <w:divBdr>
        <w:top w:val="none" w:sz="0" w:space="0" w:color="auto"/>
        <w:left w:val="none" w:sz="0" w:space="0" w:color="auto"/>
        <w:bottom w:val="none" w:sz="0" w:space="0" w:color="auto"/>
        <w:right w:val="none" w:sz="0" w:space="0" w:color="auto"/>
      </w:divBdr>
      <w:divsChild>
        <w:div w:id="136343796">
          <w:marLeft w:val="0"/>
          <w:marRight w:val="0"/>
          <w:marTop w:val="0"/>
          <w:marBottom w:val="0"/>
          <w:divBdr>
            <w:top w:val="none" w:sz="0" w:space="0" w:color="auto"/>
            <w:left w:val="none" w:sz="0" w:space="0" w:color="auto"/>
            <w:bottom w:val="none" w:sz="0" w:space="0" w:color="auto"/>
            <w:right w:val="none" w:sz="0" w:space="0" w:color="auto"/>
          </w:divBdr>
        </w:div>
        <w:div w:id="1947153535">
          <w:marLeft w:val="0"/>
          <w:marRight w:val="0"/>
          <w:marTop w:val="0"/>
          <w:marBottom w:val="0"/>
          <w:divBdr>
            <w:top w:val="none" w:sz="0" w:space="0" w:color="auto"/>
            <w:left w:val="none" w:sz="0" w:space="0" w:color="auto"/>
            <w:bottom w:val="none" w:sz="0" w:space="0" w:color="auto"/>
            <w:right w:val="none" w:sz="0" w:space="0" w:color="auto"/>
          </w:divBdr>
        </w:div>
        <w:div w:id="1978677225">
          <w:marLeft w:val="0"/>
          <w:marRight w:val="0"/>
          <w:marTop w:val="0"/>
          <w:marBottom w:val="0"/>
          <w:divBdr>
            <w:top w:val="none" w:sz="0" w:space="0" w:color="auto"/>
            <w:left w:val="none" w:sz="0" w:space="0" w:color="auto"/>
            <w:bottom w:val="none" w:sz="0" w:space="0" w:color="auto"/>
            <w:right w:val="none" w:sz="0" w:space="0" w:color="auto"/>
          </w:divBdr>
        </w:div>
        <w:div w:id="1810510475">
          <w:marLeft w:val="0"/>
          <w:marRight w:val="0"/>
          <w:marTop w:val="0"/>
          <w:marBottom w:val="0"/>
          <w:divBdr>
            <w:top w:val="none" w:sz="0" w:space="0" w:color="auto"/>
            <w:left w:val="none" w:sz="0" w:space="0" w:color="auto"/>
            <w:bottom w:val="none" w:sz="0" w:space="0" w:color="auto"/>
            <w:right w:val="none" w:sz="0" w:space="0" w:color="auto"/>
          </w:divBdr>
        </w:div>
      </w:divsChild>
    </w:div>
    <w:div w:id="821117866">
      <w:bodyDiv w:val="1"/>
      <w:marLeft w:val="0"/>
      <w:marRight w:val="0"/>
      <w:marTop w:val="0"/>
      <w:marBottom w:val="0"/>
      <w:divBdr>
        <w:top w:val="none" w:sz="0" w:space="0" w:color="auto"/>
        <w:left w:val="none" w:sz="0" w:space="0" w:color="auto"/>
        <w:bottom w:val="none" w:sz="0" w:space="0" w:color="auto"/>
        <w:right w:val="none" w:sz="0" w:space="0" w:color="auto"/>
      </w:divBdr>
    </w:div>
    <w:div w:id="1019505092">
      <w:bodyDiv w:val="1"/>
      <w:marLeft w:val="0"/>
      <w:marRight w:val="0"/>
      <w:marTop w:val="0"/>
      <w:marBottom w:val="0"/>
      <w:divBdr>
        <w:top w:val="none" w:sz="0" w:space="0" w:color="auto"/>
        <w:left w:val="none" w:sz="0" w:space="0" w:color="auto"/>
        <w:bottom w:val="none" w:sz="0" w:space="0" w:color="auto"/>
        <w:right w:val="none" w:sz="0" w:space="0" w:color="auto"/>
      </w:divBdr>
      <w:divsChild>
        <w:div w:id="893547726">
          <w:marLeft w:val="0"/>
          <w:marRight w:val="0"/>
          <w:marTop w:val="0"/>
          <w:marBottom w:val="0"/>
          <w:divBdr>
            <w:top w:val="none" w:sz="0" w:space="0" w:color="auto"/>
            <w:left w:val="none" w:sz="0" w:space="0" w:color="auto"/>
            <w:bottom w:val="none" w:sz="0" w:space="0" w:color="auto"/>
            <w:right w:val="none" w:sz="0" w:space="0" w:color="auto"/>
          </w:divBdr>
        </w:div>
      </w:divsChild>
    </w:div>
    <w:div w:id="16431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auka.gov.pl/" TargetMode="External"/><Relationship Id="rId3" Type="http://schemas.openxmlformats.org/officeDocument/2006/relationships/styles" Target="styles.xml"/><Relationship Id="rId21" Type="http://schemas.openxmlformats.org/officeDocument/2006/relationships/hyperlink" Target="http://www.sprawni-niepelnosprawni.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iepelnosprawni.gov.pl/" TargetMode="External"/><Relationship Id="rId2" Type="http://schemas.openxmlformats.org/officeDocument/2006/relationships/numbering" Target="numbering.xml"/><Relationship Id="rId16" Type="http://schemas.openxmlformats.org/officeDocument/2006/relationships/hyperlink" Target="http://www.pzg.org.pl/" TargetMode="External"/><Relationship Id="rId20" Type="http://schemas.openxmlformats.org/officeDocument/2006/relationships/hyperlink" Target="http://www.niepelnosprawn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zn.org.p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firr.org.pl/index.php/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fron.org.pl/" TargetMode="External"/><Relationship Id="rId22" Type="http://schemas.openxmlformats.org/officeDocument/2006/relationships/hyperlink" Target="http://sprawniwpracy.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6808-B1F1-44D9-85EB-76FA1852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1976</Words>
  <Characters>11856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Sucha</dc:creator>
  <cp:lastModifiedBy>Monika Sucha</cp:lastModifiedBy>
  <cp:revision>1</cp:revision>
  <dcterms:created xsi:type="dcterms:W3CDTF">2021-11-25T11:53:00Z</dcterms:created>
  <dcterms:modified xsi:type="dcterms:W3CDTF">2023-09-26T17:11:00Z</dcterms:modified>
</cp:coreProperties>
</file>